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C9" w:rsidRDefault="00E273C9" w:rsidP="00E273C9">
      <w:pPr>
        <w:pStyle w:val="a3"/>
        <w:jc w:val="center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А М Я Т К А</w:t>
      </w:r>
    </w:p>
    <w:p w:rsidR="00E273C9" w:rsidRDefault="00E273C9" w:rsidP="00E273C9">
      <w:pPr>
        <w:pStyle w:val="a3"/>
        <w:jc w:val="center"/>
      </w:pPr>
      <w:r>
        <w:rPr>
          <w:rStyle w:val="a4"/>
        </w:rPr>
        <w:t>О представлении сведений о доходах, об имуществе и обязательствах имущественного характера</w:t>
      </w:r>
    </w:p>
    <w:p w:rsidR="00E273C9" w:rsidRDefault="00E273C9" w:rsidP="00E273C9">
      <w:pPr>
        <w:pStyle w:val="a3"/>
      </w:pPr>
      <w:proofErr w:type="gramStart"/>
      <w:r>
        <w:t>В соответствии  с Федеральными законами от 25.12.2008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 от 25.12.2008 № 273</w:t>
      </w:r>
      <w:r>
        <w:t xml:space="preserve"> </w:t>
      </w:r>
      <w:bookmarkStart w:id="0" w:name="_GoBack"/>
      <w:bookmarkEnd w:id="0"/>
      <w:r>
        <w:t>"О противодействии коррупции" и со статьей 20 Федерального  закона</w:t>
      </w:r>
      <w:proofErr w:type="gramEnd"/>
      <w:r>
        <w:t>  от 07.07.2004 № 79-ФЗ «О государственной  гражданской службе Российской Федерации»:</w:t>
      </w:r>
    </w:p>
    <w:p w:rsidR="00E273C9" w:rsidRDefault="00E273C9" w:rsidP="00E273C9">
      <w:pPr>
        <w:pStyle w:val="a3"/>
      </w:pPr>
      <w:r>
        <w:t xml:space="preserve">1. </w:t>
      </w:r>
      <w:proofErr w:type="gramStart"/>
      <w:r>
        <w:t>Гражданин, претендующий на замещение должности гражданской службы, включенной в перечень, установленный нормативными правовыми актами Российской Федерации, а также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ежегодно, не позднее 30 апреля года, следующего за отчетным, представляет представителю нанимателя сведения о своих доходах, имуществе и обязательствах имущественного характера, а также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членов своей семьи.</w:t>
      </w:r>
    </w:p>
    <w:p w:rsidR="00E273C9" w:rsidRDefault="00E273C9" w:rsidP="00E273C9">
      <w:pPr>
        <w:pStyle w:val="a3"/>
      </w:pPr>
      <w:r>
        <w:t xml:space="preserve">2. </w:t>
      </w:r>
      <w:proofErr w:type="gramStart"/>
      <w:r>
        <w:t>Положение о представлении гражданским служащим, замещающим должность гражданской службы, включенную в перечень, установленный нормативными правовыми актами Российской Федерации, сведений о доходах, об имуществе и обязательствах имущественного характера гражданского служащего и членов 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статьи.</w:t>
      </w:r>
      <w:proofErr w:type="gramEnd"/>
    </w:p>
    <w:p w:rsidR="00E273C9" w:rsidRDefault="00E273C9" w:rsidP="00E273C9">
      <w:pPr>
        <w:pStyle w:val="a3"/>
      </w:pPr>
      <w:r>
        <w:t>3. Сведения о доходах, об имуществе и обязательствах имущественного характера, представляемые гражданским служащим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273C9" w:rsidRDefault="00E273C9" w:rsidP="00E273C9">
      <w:pPr>
        <w:pStyle w:val="a3"/>
      </w:pPr>
      <w:r>
        <w:t xml:space="preserve">4. </w:t>
      </w:r>
      <w:proofErr w:type="gramStart"/>
      <w:r>
        <w:t>Не допускается использование сведений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  <w:proofErr w:type="gramEnd"/>
    </w:p>
    <w:p w:rsidR="00E273C9" w:rsidRDefault="00E273C9" w:rsidP="00E273C9">
      <w:pPr>
        <w:pStyle w:val="a3"/>
      </w:pPr>
      <w:r>
        <w:t>5. Лица, виновные в разглашении сведений о доходах, об имуществе и обязательствах имущественного характера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настоящим Федеральным законом и другими федеральными законами.</w:t>
      </w:r>
    </w:p>
    <w:p w:rsidR="00E273C9" w:rsidRDefault="00E273C9" w:rsidP="00E273C9">
      <w:pPr>
        <w:pStyle w:val="a3"/>
      </w:pPr>
      <w:r>
        <w:t>6. Проверка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перечень, установленный нормативными правовыми актами Российской Федерации, и членов его семьи осуществляется в порядке, установленном Федеральным законом "О противодействии коррупции" и иными нормативными правовыми актами Российской Федерации.</w:t>
      </w:r>
    </w:p>
    <w:p w:rsidR="00E273C9" w:rsidRDefault="00E273C9" w:rsidP="00E273C9">
      <w:pPr>
        <w:pStyle w:val="a3"/>
      </w:pPr>
      <w:r>
        <w:t>7. Под членами семьи гражданского служащего в настоящей статье понимаются супруг (супруга) и несовершеннолетние дети.</w:t>
      </w:r>
    </w:p>
    <w:p w:rsidR="0057105F" w:rsidRDefault="0057105F"/>
    <w:sectPr w:rsidR="0057105F" w:rsidSect="00E273C9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C9"/>
    <w:rsid w:val="0057105F"/>
    <w:rsid w:val="00E2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2015-12-03T05:10:00Z</dcterms:created>
  <dcterms:modified xsi:type="dcterms:W3CDTF">2015-12-03T05:11:00Z</dcterms:modified>
</cp:coreProperties>
</file>