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shd w:val="clear" w:color="auto" w:fill="F8F8F8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7"/>
        <w:gridCol w:w="4708"/>
      </w:tblGrid>
      <w:tr w:rsidR="002B3022" w:rsidRPr="002B3022" w:rsidTr="002B3022">
        <w:trPr>
          <w:gridAfter w:val="1"/>
          <w:wAfter w:w="4799" w:type="dxa"/>
          <w:tblCellSpacing w:w="15" w:type="dxa"/>
        </w:trPr>
        <w:tc>
          <w:tcPr>
            <w:tcW w:w="2500" w:type="pct"/>
            <w:shd w:val="clear" w:color="auto" w:fill="F8F8F8"/>
            <w:hideMark/>
          </w:tcPr>
          <w:p w:rsidR="002B3022" w:rsidRPr="002B3022" w:rsidRDefault="002B3022" w:rsidP="002B30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</w:pPr>
            <w:r w:rsidRPr="002B3022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>13.08.2010 № 01/11907-0-23</w:t>
            </w:r>
          </w:p>
        </w:tc>
      </w:tr>
      <w:tr w:rsidR="002B3022" w:rsidRPr="002B3022" w:rsidTr="002B3022">
        <w:trPr>
          <w:tblCellSpacing w:w="15" w:type="dxa"/>
        </w:trPr>
        <w:tc>
          <w:tcPr>
            <w:tcW w:w="0" w:type="auto"/>
            <w:shd w:val="clear" w:color="auto" w:fill="F8F8F8"/>
            <w:hideMark/>
          </w:tcPr>
          <w:p w:rsidR="002B3022" w:rsidRPr="002B3022" w:rsidRDefault="002B3022" w:rsidP="002B30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</w:pPr>
            <w:r w:rsidRPr="002B3022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8F8F8"/>
            <w:hideMark/>
          </w:tcPr>
          <w:p w:rsidR="002B3022" w:rsidRPr="002B3022" w:rsidRDefault="002B3022" w:rsidP="002B3022">
            <w:pPr>
              <w:spacing w:after="240" w:line="240" w:lineRule="auto"/>
              <w:jc w:val="right"/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</w:pPr>
            <w:r w:rsidRPr="002B3022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br/>
            </w:r>
          </w:p>
          <w:p w:rsidR="002B3022" w:rsidRPr="002B3022" w:rsidRDefault="002B3022" w:rsidP="002B302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</w:pPr>
            <w:r w:rsidRPr="002B3022"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  <w:t xml:space="preserve">Руководителям управлений </w:t>
            </w:r>
            <w:proofErr w:type="spellStart"/>
            <w:r w:rsidRPr="002B3022"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  <w:t>Роспотребнадзора</w:t>
            </w:r>
            <w:proofErr w:type="spellEnd"/>
            <w:r w:rsidRPr="002B3022"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  <w:t xml:space="preserve"> по субъектам Российской </w:t>
            </w:r>
            <w:proofErr w:type="spellStart"/>
            <w:r w:rsidRPr="002B3022"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  <w:t>Федерации</w:t>
            </w:r>
            <w:proofErr w:type="gramStart"/>
            <w:r w:rsidRPr="002B3022"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  <w:t>,п</w:t>
            </w:r>
            <w:proofErr w:type="gramEnd"/>
            <w:r w:rsidRPr="002B3022"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  <w:t>о</w:t>
            </w:r>
            <w:proofErr w:type="spellEnd"/>
            <w:r w:rsidRPr="002B3022"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  <w:t xml:space="preserve"> железнодорожному транспорту</w:t>
            </w:r>
          </w:p>
        </w:tc>
      </w:tr>
      <w:tr w:rsidR="002B3022" w:rsidRPr="002B3022" w:rsidTr="002B3022">
        <w:trPr>
          <w:tblCellSpacing w:w="15" w:type="dxa"/>
        </w:trPr>
        <w:tc>
          <w:tcPr>
            <w:tcW w:w="0" w:type="auto"/>
            <w:shd w:val="clear" w:color="auto" w:fill="F8F8F8"/>
            <w:hideMark/>
          </w:tcPr>
          <w:p w:rsidR="002B3022" w:rsidRPr="002B3022" w:rsidRDefault="002B3022" w:rsidP="002B3022">
            <w:pPr>
              <w:spacing w:after="240" w:line="240" w:lineRule="auto"/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</w:pPr>
            <w:r w:rsidRPr="002B3022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br/>
            </w:r>
          </w:p>
          <w:p w:rsidR="002B3022" w:rsidRPr="002B3022" w:rsidRDefault="002B3022" w:rsidP="002B3022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</w:pPr>
            <w:r w:rsidRPr="002B3022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>Письмо от 13.08.2010 № 01/11907-0-23 «О противодействии коррупции»</w:t>
            </w:r>
          </w:p>
        </w:tc>
        <w:tc>
          <w:tcPr>
            <w:tcW w:w="2500" w:type="pct"/>
            <w:shd w:val="clear" w:color="auto" w:fill="F8F8F8"/>
            <w:vAlign w:val="center"/>
            <w:hideMark/>
          </w:tcPr>
          <w:p w:rsidR="002B3022" w:rsidRPr="002B3022" w:rsidRDefault="002B3022" w:rsidP="002B3022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</w:pPr>
            <w:r w:rsidRPr="002B3022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> </w:t>
            </w:r>
          </w:p>
        </w:tc>
      </w:tr>
      <w:tr w:rsidR="002B3022" w:rsidRPr="002B3022" w:rsidTr="002B3022">
        <w:trPr>
          <w:tblCellSpacing w:w="15" w:type="dxa"/>
        </w:trPr>
        <w:tc>
          <w:tcPr>
            <w:tcW w:w="0" w:type="auto"/>
            <w:shd w:val="clear" w:color="auto" w:fill="F8F8F8"/>
            <w:hideMark/>
          </w:tcPr>
          <w:p w:rsidR="002B3022" w:rsidRPr="002B3022" w:rsidRDefault="002B3022" w:rsidP="002B3022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2B3022" w:rsidRPr="002B3022" w:rsidRDefault="002B3022" w:rsidP="002B3022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</w:pPr>
          </w:p>
        </w:tc>
      </w:tr>
    </w:tbl>
    <w:p w:rsidR="002B3022" w:rsidRPr="002B3022" w:rsidRDefault="002B3022" w:rsidP="002B3022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proofErr w:type="gramStart"/>
      <w:r w:rsidRPr="002B302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Федеральная служба по надзору в сфере защиты прав потребителей и благополучия человека (далее - </w:t>
      </w:r>
      <w:proofErr w:type="spellStart"/>
      <w:r w:rsidRPr="002B302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Роспотребнадзор</w:t>
      </w:r>
      <w:proofErr w:type="spellEnd"/>
      <w:r w:rsidRPr="002B302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) в соответствии с Федеральным законом от 25.12.2008 №273-ФЗ «О противодействии коррупции», Указом Президента Российской Федерации от 18.05.2009 №557 «Об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</w:t>
      </w:r>
      <w:proofErr w:type="gramEnd"/>
      <w:r w:rsidRPr="002B302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</w:t>
      </w:r>
      <w:proofErr w:type="gramStart"/>
      <w:r w:rsidRPr="002B302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детей», приказом </w:t>
      </w:r>
      <w:proofErr w:type="spellStart"/>
      <w:r w:rsidRPr="002B302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Роспотребнадзора</w:t>
      </w:r>
      <w:proofErr w:type="spellEnd"/>
      <w:r w:rsidRPr="002B302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от 30.10.2009 №670 «Об утверждении Перечня должностей федеральной государственной гражданской службы в территориальных органах </w:t>
      </w:r>
      <w:proofErr w:type="spellStart"/>
      <w:r w:rsidRPr="002B302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Роспотребнадзора</w:t>
      </w:r>
      <w:proofErr w:type="spellEnd"/>
      <w:r w:rsidRPr="002B302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</w:t>
      </w:r>
      <w:proofErr w:type="gramEnd"/>
      <w:r w:rsidRPr="002B302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характера, а также сведения о доходах, об имуществе и обязательствах имущественного характера своих супруги (супруга) и несовершеннолетних детей» информирует.</w:t>
      </w:r>
    </w:p>
    <w:p w:rsidR="002B3022" w:rsidRPr="002B3022" w:rsidRDefault="002B3022" w:rsidP="002B3022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proofErr w:type="gramStart"/>
      <w:r w:rsidRPr="002B302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Статьей 12 Федерального закона от 25.12.2008 №273-ФЗ «О противодействии коррупции» предусмотрено, что гражданин, ранее состоявший на федеральной государственной гражданской службе, в течение двух лет после увольнения имеет право замещать должности в коммерческих и некоммерческих организациях, если отдельные функции государственного управления данными организациями входили в должностные (служебные) обязанности федерального государственного гражданского служащего, только с согласия комиссии по соблюдению требований к служебному</w:t>
      </w:r>
      <w:proofErr w:type="gramEnd"/>
      <w:r w:rsidRPr="002B302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поведению федеральных государственных гражданских служащих и урегулированию конфликта интересов, которое дается в порядке, устанавливаемом нормативными правовыми актами Российской Федерации.</w:t>
      </w:r>
    </w:p>
    <w:p w:rsidR="002B3022" w:rsidRPr="002B3022" w:rsidRDefault="002B3022" w:rsidP="002B3022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proofErr w:type="gramStart"/>
      <w:r w:rsidRPr="002B302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Во исполнение изложенного и в целях предотвращения коррупционных правонарушений Указом Президента Российской Федерации от 21.07.2010 №925 «О мерах по реализации отдельных положений Федерального закона «О противодействии коррупции» установлено, что к лицам, на которых налагаются предусмотренные Федеральным законом ограничения, относятся федеральные государственные гражданские служащие, замещавшие должности федеральной государственной гражданской службы связанные с коррупционными рисками, перечни которых утверждены Указом Президента Российской Федерации</w:t>
      </w:r>
      <w:proofErr w:type="gramEnd"/>
      <w:r w:rsidRPr="002B302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от 18.05.2009 №557 и приказом руководителя федерального государственного органа.</w:t>
      </w:r>
    </w:p>
    <w:p w:rsidR="002B3022" w:rsidRPr="002B3022" w:rsidRDefault="002B3022" w:rsidP="002B3022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proofErr w:type="gramStart"/>
      <w:r w:rsidRPr="002B302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Федеральные государственные гражданские служащие </w:t>
      </w:r>
      <w:proofErr w:type="spellStart"/>
      <w:r w:rsidRPr="002B302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Роспотребнадзора</w:t>
      </w:r>
      <w:proofErr w:type="spellEnd"/>
      <w:r w:rsidRPr="002B302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, замещавшие должности федеральной государственной гражданской службы, перечень которых утвержден Указом Президента Российской Федерации от 18.05.2009 №557 и приказом </w:t>
      </w:r>
      <w:proofErr w:type="spellStart"/>
      <w:r w:rsidRPr="002B302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Роспотребнадзора</w:t>
      </w:r>
      <w:proofErr w:type="spellEnd"/>
      <w:r w:rsidRPr="002B302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от 30.10.2009 №670 «Об утверждении Перечня должностей федеральной государственной гражданской службы в территориальных органах </w:t>
      </w:r>
      <w:proofErr w:type="spellStart"/>
      <w:r w:rsidRPr="002B302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Роспотребнадзора</w:t>
      </w:r>
      <w:proofErr w:type="spellEnd"/>
      <w:r w:rsidRPr="002B302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</w:t>
      </w:r>
      <w:proofErr w:type="gramEnd"/>
      <w:r w:rsidRPr="002B302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детей», в течени</w:t>
      </w:r>
      <w:proofErr w:type="gramStart"/>
      <w:r w:rsidRPr="002B302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и</w:t>
      </w:r>
      <w:proofErr w:type="gramEnd"/>
      <w:r w:rsidRPr="002B302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двух лет со дня увольнения могут работать в коммерческих и некоммерческих организациях, если отдельные функции государственного управления входили в их должностные обязанности, только с согласия соответствующей комиссии о соблюдении требований к </w:t>
      </w:r>
      <w:r w:rsidRPr="002B3022">
        <w:rPr>
          <w:rFonts w:ascii="Arial" w:eastAsia="Times New Roman" w:hAnsi="Arial" w:cs="Arial"/>
          <w:color w:val="242424"/>
          <w:sz w:val="21"/>
          <w:szCs w:val="21"/>
          <w:lang w:eastAsia="ru-RU"/>
        </w:rPr>
        <w:lastRenderedPageBreak/>
        <w:t>служебному поведению федеральных государственных гражданских служащих и урегулированию конфликта интересов.</w:t>
      </w:r>
    </w:p>
    <w:p w:rsidR="002B3022" w:rsidRPr="002B3022" w:rsidRDefault="002B3022" w:rsidP="002B3022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2B302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Это требование распространяется не только на случаи заключения с бывшими федеральными государственными гражданскими служащими трудовых договоров, но и на случаи выполнения ими работы на условиях гражданского - правового договора.</w:t>
      </w:r>
    </w:p>
    <w:p w:rsidR="002B3022" w:rsidRPr="002B3022" w:rsidRDefault="002B3022" w:rsidP="002B3022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2B302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Кроме того, на указанных лиц возлагается обязанность сообщать работодателю о последнем месте федеральной государственной гражданской службы с соблюдением законодательства о государственной тайне.</w:t>
      </w:r>
    </w:p>
    <w:p w:rsidR="002B3022" w:rsidRPr="002B3022" w:rsidRDefault="002B3022" w:rsidP="002B3022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2B302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За несоблюдение предусмотренных ограничений и неисполнение указанных обязанностей возникает ответственность в соответствии с действующим законодательством Российской Федерации.</w:t>
      </w:r>
    </w:p>
    <w:p w:rsidR="002B3022" w:rsidRPr="002B3022" w:rsidRDefault="002B3022" w:rsidP="002B3022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2B302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В целях реализации пункта 3 Указа Президента Российской Федерации от 21.07.2010 №925 «О мерах по реализации отдельных положений Федерального закона «О противодействии коррупции» просим обеспечить изучение и неукоснительное соблюдение названного Указа Президента Российской Федерации.</w:t>
      </w:r>
    </w:p>
    <w:p w:rsidR="002B3022" w:rsidRPr="002B3022" w:rsidRDefault="002B3022" w:rsidP="002B3022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2B302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В этой связи, просим ознакомить под роспись федеральных государственных гражданских служащих территориальных органов </w:t>
      </w:r>
      <w:proofErr w:type="spellStart"/>
      <w:r w:rsidRPr="002B302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Роспотребнадзора</w:t>
      </w:r>
      <w:proofErr w:type="spellEnd"/>
      <w:r w:rsidRPr="002B302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с Указом Президента Российской Федерации от 21.07.2010 №925 «О мерах по реализации отдельных положений Федерального закона «О противодействии коррупции». Информацию о проделанной работе представить в Управление кадров, последипломного образования и гигиенического воспитания населения в срок </w:t>
      </w:r>
      <w:r w:rsidRPr="002B3022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до 23 августа 2010 года</w:t>
      </w:r>
      <w:r w:rsidRPr="002B302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.</w:t>
      </w:r>
    </w:p>
    <w:p w:rsidR="002B3022" w:rsidRPr="002B3022" w:rsidRDefault="002B3022" w:rsidP="002B3022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proofErr w:type="gramStart"/>
      <w:r w:rsidRPr="002B302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Лист ознакомления руководителей и заместителей руководителей управлений </w:t>
      </w:r>
      <w:proofErr w:type="spellStart"/>
      <w:r w:rsidRPr="002B302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Роспотребнадзора</w:t>
      </w:r>
      <w:proofErr w:type="spellEnd"/>
      <w:r w:rsidRPr="002B302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по субъектам Российской Федерации, по железнодорожному транспорту с Указом Президента Российской Федерации от 21.07.2010 №925 «О мерах по реализации отдельных положений Федерального закона «О противодействии коррупции» согласно прилагаемой форме представить в Управление кадров, последипломного образования и гигиенического воспитания населения в срок </w:t>
      </w:r>
      <w:r w:rsidRPr="002B3022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до 23 августа 2010 года</w:t>
      </w:r>
      <w:r w:rsidRPr="002B302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.</w:t>
      </w:r>
      <w:proofErr w:type="gramEnd"/>
    </w:p>
    <w:p w:rsidR="002B3022" w:rsidRPr="002B3022" w:rsidRDefault="002B3022" w:rsidP="002B3022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</w:p>
    <w:p w:rsidR="002B3022" w:rsidRPr="002B3022" w:rsidRDefault="002B3022" w:rsidP="002B3022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2B302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Приложение: на 4л в 1 экз.</w:t>
      </w:r>
      <w:bookmarkStart w:id="0" w:name="_GoBack"/>
      <w:bookmarkEnd w:id="0"/>
    </w:p>
    <w:p w:rsidR="002B3022" w:rsidRPr="002B3022" w:rsidRDefault="002B3022" w:rsidP="002B3022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</w:p>
    <w:p w:rsidR="002B3022" w:rsidRPr="002B3022" w:rsidRDefault="002B3022" w:rsidP="002B3022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2B302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Руководитель</w:t>
      </w:r>
    </w:p>
    <w:p w:rsidR="002B3022" w:rsidRPr="002B3022" w:rsidRDefault="002B3022" w:rsidP="002B3022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2B302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Г.Г. Онищенко</w:t>
      </w:r>
    </w:p>
    <w:p w:rsidR="00C41F73" w:rsidRDefault="00C41F73"/>
    <w:sectPr w:rsidR="00C41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022"/>
    <w:rsid w:val="002B3022"/>
    <w:rsid w:val="00C41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7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853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Алашеева</dc:creator>
  <cp:lastModifiedBy>Алашеева</cp:lastModifiedBy>
  <cp:revision>1</cp:revision>
  <dcterms:created xsi:type="dcterms:W3CDTF">2018-04-17T06:48:00Z</dcterms:created>
  <dcterms:modified xsi:type="dcterms:W3CDTF">2018-04-17T06:52:00Z</dcterms:modified>
</cp:coreProperties>
</file>