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1" w:rsidRPr="005E3BB1" w:rsidRDefault="005E3BB1" w:rsidP="005E3BB1">
      <w:pPr>
        <w:spacing w:after="1" w:line="200" w:lineRule="atLeast"/>
        <w:rPr>
          <w:rFonts w:ascii="Times New Roman" w:hAnsi="Times New Roman"/>
        </w:rPr>
      </w:pPr>
      <w:bookmarkStart w:id="0" w:name="_GoBack"/>
      <w:bookmarkEnd w:id="0"/>
      <w:r w:rsidRPr="005E3BB1">
        <w:rPr>
          <w:rFonts w:ascii="Times New Roman" w:hAnsi="Times New Roman" w:cs="Calibri"/>
        </w:rPr>
        <w:t>Зарегистрировано в Минюсте России 27 декабря 2016 г. N 45006</w:t>
      </w:r>
    </w:p>
    <w:p w:rsidR="005E3BB1" w:rsidRPr="005E3BB1" w:rsidRDefault="005E3BB1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both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ФЕДЕРАЛЬНАЯ СЛУЖБА ПО НАДЗОРУ В СФЕРЕ ЗАЩИТЫ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ПРАВ ПОТРЕБИТЕЛЕЙ И БЛАГОПОЛУЧИЯ ЧЕЛОВЕКА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ПРИКАЗ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от 15 декабря 2016 г. N 1228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О ВНЕСЕНИИ ИЗМЕНЕНИЙ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В ПЕРЕЧЕНЬ ДОЛЖНОСТЕЙ В ФЕДЕРАЛЬНОЙ СЛУЖБЕ ПО НАДЗОРУ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В СФЕРЕ ЗАЩИТЫ ПРАВ ПОТРЕБИТЕЛЕЙ И БЛАГОПОЛУЧИЯ ЧЕЛОВЕКА,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 xml:space="preserve">ПРИ </w:t>
      </w:r>
      <w:proofErr w:type="gramStart"/>
      <w:r w:rsidRPr="005E3BB1">
        <w:rPr>
          <w:rFonts w:ascii="Times New Roman" w:hAnsi="Times New Roman" w:cs="Calibri"/>
        </w:rPr>
        <w:t>ЗАМЕЩЕНИИ</w:t>
      </w:r>
      <w:proofErr w:type="gramEnd"/>
      <w:r w:rsidRPr="005E3BB1">
        <w:rPr>
          <w:rFonts w:ascii="Times New Roman" w:hAnsi="Times New Roman" w:cs="Calibri"/>
        </w:rPr>
        <w:t xml:space="preserve"> КОТОРЫХ ЗАПРЕЩАЕТСЯ ОТКРЫВАТЬ И ИМЕТЬ СЧЕТА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(ВКЛАДЫ), ХРАНИТЬ НАЛИЧНЫЕ ДЕНЕЖНЫЕ СРЕДСТВА И ЦЕННОСТИ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В ИНОСТРАННЫХ БАНКАХ, РАСПОЛОЖЕННЫХ ЗА ПРЕДЕЛАМИ ТЕРРИТОРИИ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РОССИЙСКОЙ ФЕДЕРАЦИИ, ВЛАДЕТЬ И (ИЛИ) ПОЛЬЗОВАТЬСЯ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 xml:space="preserve">ИНОСТРАННЫМИ ФИНАНСОВЫМИ ИНСТРУМЕНТАМИ, </w:t>
      </w:r>
      <w:proofErr w:type="gramStart"/>
      <w:r w:rsidRPr="005E3BB1">
        <w:rPr>
          <w:rFonts w:ascii="Times New Roman" w:hAnsi="Times New Roman" w:cs="Calibri"/>
        </w:rPr>
        <w:t>УТВЕРЖДЕННЫЙ</w:t>
      </w:r>
      <w:proofErr w:type="gramEnd"/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ПРИКАЗОМ РОСПОТРЕБНАДЗОРА ОТ 14 ИЮЛЯ 2015 Г. N 618</w:t>
      </w:r>
    </w:p>
    <w:p w:rsidR="005E3BB1" w:rsidRPr="005E3BB1" w:rsidRDefault="005E3BB1">
      <w:pPr>
        <w:spacing w:after="1" w:line="220" w:lineRule="atLeast"/>
        <w:jc w:val="both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ind w:firstLine="540"/>
        <w:jc w:val="both"/>
        <w:rPr>
          <w:rFonts w:ascii="Times New Roman" w:hAnsi="Times New Roman"/>
        </w:rPr>
      </w:pPr>
      <w:proofErr w:type="gramStart"/>
      <w:r w:rsidRPr="005E3BB1">
        <w:rPr>
          <w:rFonts w:ascii="Times New Roman" w:hAnsi="Times New Roman" w:cs="Calibri"/>
        </w:rPr>
        <w:t xml:space="preserve">В соответствии с </w:t>
      </w:r>
      <w:hyperlink r:id="rId6" w:history="1">
        <w:r w:rsidRPr="005E3BB1">
          <w:rPr>
            <w:rFonts w:ascii="Times New Roman" w:hAnsi="Times New Roman" w:cs="Calibri"/>
            <w:color w:val="0000FF"/>
          </w:rPr>
          <w:t>подпунктом "и" пункта 1 части 1 статьи 2</w:t>
        </w:r>
      </w:hyperlink>
      <w:r w:rsidRPr="005E3BB1">
        <w:rPr>
          <w:rFonts w:ascii="Times New Roman" w:hAnsi="Times New Roman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</w:t>
      </w:r>
      <w:proofErr w:type="gramEnd"/>
      <w:r w:rsidRPr="005E3BB1">
        <w:rPr>
          <w:rFonts w:ascii="Times New Roman" w:hAnsi="Times New Roman" w:cs="Calibri"/>
        </w:rPr>
        <w:t xml:space="preserve">. 2306; 2014, N 52 (ч. I), ст. 7542; 2015, N 45, ст. 6204, N 48 (часть I), ст. 6720) и </w:t>
      </w:r>
      <w:hyperlink r:id="rId7" w:history="1">
        <w:r w:rsidRPr="005E3BB1">
          <w:rPr>
            <w:rFonts w:ascii="Times New Roman" w:hAnsi="Times New Roman" w:cs="Calibri"/>
            <w:color w:val="0000FF"/>
          </w:rPr>
          <w:t>подпунктом "б"</w:t>
        </w:r>
      </w:hyperlink>
      <w:r w:rsidRPr="005E3BB1">
        <w:rPr>
          <w:rFonts w:ascii="Times New Roman" w:hAnsi="Times New Roman" w:cs="Calibri"/>
        </w:rP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29 (часть II), ст. 4477) приказываю:</w:t>
      </w:r>
    </w:p>
    <w:p w:rsidR="005E3BB1" w:rsidRPr="005E3BB1" w:rsidRDefault="005E3BB1">
      <w:pPr>
        <w:spacing w:after="1" w:line="220" w:lineRule="atLeast"/>
        <w:ind w:firstLine="540"/>
        <w:jc w:val="both"/>
        <w:rPr>
          <w:rFonts w:ascii="Times New Roman" w:hAnsi="Times New Roman"/>
        </w:rPr>
      </w:pPr>
      <w:proofErr w:type="gramStart"/>
      <w:r w:rsidRPr="005E3BB1">
        <w:rPr>
          <w:rFonts w:ascii="Times New Roman" w:hAnsi="Times New Roman" w:cs="Calibri"/>
        </w:rPr>
        <w:t xml:space="preserve">Внести изменения в </w:t>
      </w:r>
      <w:hyperlink r:id="rId8" w:history="1">
        <w:r w:rsidRPr="005E3BB1">
          <w:rPr>
            <w:rFonts w:ascii="Times New Roman" w:hAnsi="Times New Roman" w:cs="Calibri"/>
            <w:color w:val="0000FF"/>
          </w:rPr>
          <w:t>Перечень</w:t>
        </w:r>
      </w:hyperlink>
      <w:r w:rsidRPr="005E3BB1">
        <w:rPr>
          <w:rFonts w:ascii="Times New Roman" w:hAnsi="Times New Roman" w:cs="Calibri"/>
        </w:rPr>
        <w:t xml:space="preserve">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</w:t>
      </w:r>
      <w:proofErr w:type="spellStart"/>
      <w:r w:rsidRPr="005E3BB1">
        <w:rPr>
          <w:rFonts w:ascii="Times New Roman" w:hAnsi="Times New Roman" w:cs="Calibri"/>
        </w:rPr>
        <w:t>Роспотребнадзора</w:t>
      </w:r>
      <w:proofErr w:type="spellEnd"/>
      <w:r w:rsidRPr="005E3BB1">
        <w:rPr>
          <w:rFonts w:ascii="Times New Roman" w:hAnsi="Times New Roman" w:cs="Calibri"/>
        </w:rPr>
        <w:t xml:space="preserve"> от 14 июля 2015 г. N 618 (зарегистрирован</w:t>
      </w:r>
      <w:proofErr w:type="gramEnd"/>
      <w:r w:rsidRPr="005E3BB1">
        <w:rPr>
          <w:rFonts w:ascii="Times New Roman" w:hAnsi="Times New Roman" w:cs="Calibri"/>
        </w:rPr>
        <w:t xml:space="preserve"> в Минюсте России 6 августа 2015 г., </w:t>
      </w:r>
      <w:proofErr w:type="gramStart"/>
      <w:r w:rsidRPr="005E3BB1">
        <w:rPr>
          <w:rFonts w:ascii="Times New Roman" w:hAnsi="Times New Roman" w:cs="Calibri"/>
        </w:rPr>
        <w:t>регистрационный</w:t>
      </w:r>
      <w:proofErr w:type="gramEnd"/>
      <w:r w:rsidRPr="005E3BB1">
        <w:rPr>
          <w:rFonts w:ascii="Times New Roman" w:hAnsi="Times New Roman" w:cs="Calibri"/>
        </w:rPr>
        <w:t xml:space="preserve"> N 38392), согласно </w:t>
      </w:r>
      <w:hyperlink w:anchor="P36" w:history="1">
        <w:r w:rsidRPr="005E3BB1">
          <w:rPr>
            <w:rFonts w:ascii="Times New Roman" w:hAnsi="Times New Roman" w:cs="Calibri"/>
            <w:color w:val="0000FF"/>
          </w:rPr>
          <w:t>приложению</w:t>
        </w:r>
      </w:hyperlink>
      <w:r w:rsidRPr="005E3BB1">
        <w:rPr>
          <w:rFonts w:ascii="Times New Roman" w:hAnsi="Times New Roman" w:cs="Calibri"/>
        </w:rPr>
        <w:t>.</w:t>
      </w:r>
    </w:p>
    <w:p w:rsidR="005E3BB1" w:rsidRPr="005E3BB1" w:rsidRDefault="005E3BB1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right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Руководитель</w:t>
      </w:r>
    </w:p>
    <w:p w:rsidR="005E3BB1" w:rsidRPr="005E3BB1" w:rsidRDefault="005E3BB1">
      <w:pPr>
        <w:spacing w:after="1" w:line="220" w:lineRule="atLeast"/>
        <w:jc w:val="right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А.Ю.ПОПОВА</w:t>
      </w:r>
    </w:p>
    <w:p w:rsidR="005E3BB1" w:rsidRPr="005E3BB1" w:rsidRDefault="005E3BB1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Приложение</w:t>
      </w:r>
    </w:p>
    <w:p w:rsidR="005E3BB1" w:rsidRPr="005E3BB1" w:rsidRDefault="005E3BB1">
      <w:pPr>
        <w:spacing w:after="1" w:line="220" w:lineRule="atLeast"/>
        <w:jc w:val="right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right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Утвержден</w:t>
      </w:r>
    </w:p>
    <w:p w:rsidR="005E3BB1" w:rsidRPr="005E3BB1" w:rsidRDefault="005E3BB1">
      <w:pPr>
        <w:spacing w:after="1" w:line="220" w:lineRule="atLeast"/>
        <w:jc w:val="right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 xml:space="preserve">приказом </w:t>
      </w:r>
      <w:proofErr w:type="spellStart"/>
      <w:r w:rsidRPr="005E3BB1">
        <w:rPr>
          <w:rFonts w:ascii="Times New Roman" w:hAnsi="Times New Roman" w:cs="Calibri"/>
        </w:rPr>
        <w:t>Роспотребнадзора</w:t>
      </w:r>
      <w:proofErr w:type="spellEnd"/>
    </w:p>
    <w:p w:rsidR="005E3BB1" w:rsidRPr="005E3BB1" w:rsidRDefault="005E3BB1">
      <w:pPr>
        <w:spacing w:after="1" w:line="220" w:lineRule="atLeast"/>
        <w:jc w:val="right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от 15.12.2016 N 1228</w:t>
      </w:r>
    </w:p>
    <w:p w:rsidR="005E3BB1" w:rsidRPr="005E3BB1" w:rsidRDefault="005E3BB1">
      <w:pPr>
        <w:spacing w:after="1" w:line="220" w:lineRule="atLeast"/>
        <w:jc w:val="right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bookmarkStart w:id="1" w:name="P36"/>
      <w:bookmarkEnd w:id="1"/>
      <w:r w:rsidRPr="005E3BB1">
        <w:rPr>
          <w:rFonts w:ascii="Times New Roman" w:hAnsi="Times New Roman" w:cs="Calibri"/>
        </w:rPr>
        <w:t>ИЗМЕНЕНИЯ,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proofErr w:type="gramStart"/>
      <w:r w:rsidRPr="005E3BB1">
        <w:rPr>
          <w:rFonts w:ascii="Times New Roman" w:hAnsi="Times New Roman" w:cs="Calibri"/>
        </w:rPr>
        <w:t>ВНОСИМЫЕ</w:t>
      </w:r>
      <w:proofErr w:type="gramEnd"/>
      <w:r w:rsidRPr="005E3BB1">
        <w:rPr>
          <w:rFonts w:ascii="Times New Roman" w:hAnsi="Times New Roman" w:cs="Calibri"/>
        </w:rPr>
        <w:t xml:space="preserve"> В ПЕРЕЧЕНЬ ДОЛЖНОСТЕЙ В ФЕДЕРАЛЬНОЙ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СЛУЖБЕ ПО НАДЗОРУ В СФЕРЕ ЗАЩИТЫ ПРАВ ПОТРЕБИТЕЛЕЙ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И БЛАГОПОЛУЧИЯ ЧЕЛОВЕКА, ПРИ ЗАМЕЩЕНИИ КОТОРЫХ ЗАПРЕЩАЕТСЯ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ОТКРЫВАТЬ И ИМЕТЬ СЧЕТА (ВКЛАДЫ), ХРАНИТЬ НАЛИЧНЫЕ ДЕНЕЖНЫЕ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СРЕДСТВА И ЦЕННОСТИ В ИНОСТРАННЫХ БАНКАХ, РАСПОЛОЖЕННЫХ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ЗА ПРЕДЕЛАМИ ТЕРРИТОРИИ РОССИЙСКОЙ ФЕДЕРАЦИИ, ВЛАДЕТЬ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И (ИЛИ) ПОЛЬЗОВАТЬСЯ ИНОСТРАННЫМИ ФИНАНСОВЫМИ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 xml:space="preserve">ИНСТРУМЕНТАМИ, </w:t>
      </w:r>
      <w:proofErr w:type="gramStart"/>
      <w:r w:rsidRPr="005E3BB1">
        <w:rPr>
          <w:rFonts w:ascii="Times New Roman" w:hAnsi="Times New Roman" w:cs="Calibri"/>
        </w:rPr>
        <w:t>УТВЕРЖДЕННЫЙ</w:t>
      </w:r>
      <w:proofErr w:type="gramEnd"/>
      <w:r w:rsidRPr="005E3BB1">
        <w:rPr>
          <w:rFonts w:ascii="Times New Roman" w:hAnsi="Times New Roman" w:cs="Calibri"/>
        </w:rPr>
        <w:t xml:space="preserve"> ПРИКАЗОМ РОСПОТРЕБНАДЗОРА</w:t>
      </w:r>
    </w:p>
    <w:p w:rsidR="005E3BB1" w:rsidRPr="005E3BB1" w:rsidRDefault="005E3BB1">
      <w:pPr>
        <w:spacing w:after="1" w:line="220" w:lineRule="atLeast"/>
        <w:jc w:val="center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>ОТ 14 ИЮЛЯ 2015 Г. N 618</w:t>
      </w:r>
    </w:p>
    <w:p w:rsidR="005E3BB1" w:rsidRPr="005E3BB1" w:rsidRDefault="005E3BB1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5E3BB1" w:rsidRPr="005E3BB1" w:rsidRDefault="005E3BB1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5E3BB1">
        <w:rPr>
          <w:rFonts w:ascii="Times New Roman" w:hAnsi="Times New Roman" w:cs="Calibri"/>
        </w:rPr>
        <w:t xml:space="preserve">1. В </w:t>
      </w:r>
      <w:hyperlink r:id="rId9" w:history="1">
        <w:r w:rsidRPr="005E3BB1">
          <w:rPr>
            <w:rFonts w:ascii="Times New Roman" w:hAnsi="Times New Roman" w:cs="Calibri"/>
            <w:color w:val="0000FF"/>
          </w:rPr>
          <w:t>пункте 6 раздела I</w:t>
        </w:r>
      </w:hyperlink>
      <w:r w:rsidRPr="005E3BB1">
        <w:rPr>
          <w:rFonts w:ascii="Times New Roman" w:hAnsi="Times New Roman" w:cs="Calibri"/>
        </w:rPr>
        <w:t xml:space="preserve"> "Центральный аппарат </w:t>
      </w:r>
      <w:proofErr w:type="spellStart"/>
      <w:r w:rsidRPr="005E3BB1">
        <w:rPr>
          <w:rFonts w:ascii="Times New Roman" w:hAnsi="Times New Roman" w:cs="Calibri"/>
        </w:rPr>
        <w:t>Роспотребнадзора</w:t>
      </w:r>
      <w:proofErr w:type="spellEnd"/>
      <w:r w:rsidRPr="005E3BB1">
        <w:rPr>
          <w:rFonts w:ascii="Times New Roman" w:hAnsi="Times New Roman" w:cs="Calibri"/>
        </w:rPr>
        <w:t>" слово "отдельные" исключить.</w:t>
      </w:r>
    </w:p>
    <w:p w:rsidR="00EF415D" w:rsidRPr="005E3BB1" w:rsidRDefault="005E3BB1" w:rsidP="005E3BB1">
      <w:pPr>
        <w:spacing w:after="1" w:line="220" w:lineRule="atLeast"/>
        <w:ind w:firstLine="540"/>
        <w:jc w:val="both"/>
      </w:pPr>
      <w:r w:rsidRPr="005E3BB1">
        <w:rPr>
          <w:rFonts w:ascii="Times New Roman" w:hAnsi="Times New Roman" w:cs="Calibri"/>
        </w:rPr>
        <w:t xml:space="preserve">2. В </w:t>
      </w:r>
      <w:hyperlink r:id="rId10" w:history="1">
        <w:r w:rsidRPr="005E3BB1">
          <w:rPr>
            <w:rFonts w:ascii="Times New Roman" w:hAnsi="Times New Roman" w:cs="Calibri"/>
            <w:color w:val="0000FF"/>
          </w:rPr>
          <w:t>пункте 16 раздела III</w:t>
        </w:r>
      </w:hyperlink>
      <w:r w:rsidRPr="005E3BB1">
        <w:rPr>
          <w:rFonts w:ascii="Times New Roman" w:hAnsi="Times New Roman" w:cs="Calibri"/>
        </w:rPr>
        <w:t xml:space="preserve"> "Организации, подведомственные </w:t>
      </w:r>
      <w:proofErr w:type="spellStart"/>
      <w:r w:rsidRPr="005E3BB1">
        <w:rPr>
          <w:rFonts w:ascii="Times New Roman" w:hAnsi="Times New Roman" w:cs="Calibri"/>
        </w:rPr>
        <w:t>Роспотребнадзору</w:t>
      </w:r>
      <w:proofErr w:type="spellEnd"/>
      <w:r w:rsidRPr="005E3BB1">
        <w:rPr>
          <w:rFonts w:ascii="Times New Roman" w:hAnsi="Times New Roman" w:cs="Calibri"/>
        </w:rPr>
        <w:t>" слово "отдельные" исключить.</w:t>
      </w:r>
    </w:p>
    <w:sectPr w:rsidR="00EF415D" w:rsidRPr="005E3BB1" w:rsidSect="00161E4F">
      <w:pgSz w:w="11906" w:h="16838"/>
      <w:pgMar w:top="709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E0"/>
    <w:rsid w:val="005E3BB1"/>
    <w:rsid w:val="00CE6FE7"/>
    <w:rsid w:val="00E618E0"/>
    <w:rsid w:val="00E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F28F743D172E187ED410CE7A7800786844898259AC369B5E8B9D7A065B03CF692BADAAEAFDEiE7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B7AF28F743D172E187ED410CE7A7800786834A99229AC369B5E8B9D7A065B03CF692BADAAEAFDFiE7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B7AF28F743D172E187ED410CE7A7800786894F92249AC369B5E8B9D7A065B03CF692BADAAEAFD9iE76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F28F743D172E187ED410CE7A7800786844898259AC369B5E8B9D7A065B03CF692BADAAEAFDCiE7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7AF28F743D172E187ED410CE7A7800786844898259AC369B5E8B9D7A065B03CF692BADAAEAFDDiE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8494-C5A3-4229-8B21-2582E95D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3</cp:revision>
  <dcterms:created xsi:type="dcterms:W3CDTF">2016-10-04T08:04:00Z</dcterms:created>
  <dcterms:modified xsi:type="dcterms:W3CDTF">2017-02-09T11:01:00Z</dcterms:modified>
</cp:coreProperties>
</file>