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56" w:rsidRPr="00FF7756" w:rsidRDefault="00FF7756" w:rsidP="00FF7756">
      <w:pPr>
        <w:numPr>
          <w:ilvl w:val="0"/>
          <w:numId w:val="1"/>
        </w:numPr>
        <w:suppressAutoHyphens/>
        <w:spacing w:after="0"/>
        <w:contextualSpacing/>
        <w:jc w:val="center"/>
        <w:rPr>
          <w:rFonts w:ascii="Times New Roman" w:hAnsi="Times New Roman"/>
          <w:b/>
          <w:sz w:val="28"/>
          <w:szCs w:val="28"/>
        </w:rPr>
      </w:pPr>
      <w:r w:rsidRPr="00FF7756">
        <w:rPr>
          <w:rFonts w:ascii="Times New Roman" w:hAnsi="Times New Roman"/>
          <w:b/>
          <w:sz w:val="28"/>
          <w:szCs w:val="28"/>
        </w:rPr>
        <w:t>УПРАВЛЕНИЕ ФЕДЕРАЛЬНОЙ СЛУЖБЫ ПО НАДЗОРУ В СФЕРЕ ЗАЩИТЫ ПРАВ ПОТРЕБИТЕЛЕЙ И БЛАГОПОЛУЧИЯ ЧЕЛОВЕКА ПО ОРЕНБУРГСКОЙ ОБЛАСТИ</w:t>
      </w:r>
    </w:p>
    <w:p w:rsidR="00FF7756" w:rsidRPr="00FF7756" w:rsidRDefault="00FF7756" w:rsidP="00FF7756">
      <w:pPr>
        <w:contextualSpacing/>
        <w:jc w:val="center"/>
        <w:rPr>
          <w:rFonts w:ascii="Times New Roman" w:hAnsi="Times New Roman"/>
          <w:b/>
          <w:noProof/>
          <w:sz w:val="28"/>
          <w:szCs w:val="28"/>
          <w:lang w:eastAsia="ru-RU"/>
        </w:rPr>
      </w:pPr>
    </w:p>
    <w:p w:rsidR="00FF7756" w:rsidRPr="00FF7756" w:rsidRDefault="00FF7756" w:rsidP="00FF7756">
      <w:pPr>
        <w:contextualSpacing/>
        <w:jc w:val="center"/>
        <w:rPr>
          <w:rFonts w:ascii="Times New Roman" w:hAnsi="Times New Roman"/>
          <w:b/>
          <w:noProof/>
          <w:sz w:val="28"/>
          <w:szCs w:val="28"/>
          <w:lang w:eastAsia="ru-RU"/>
        </w:rPr>
      </w:pPr>
    </w:p>
    <w:p w:rsidR="00FF7756" w:rsidRPr="00FF7756" w:rsidRDefault="00FF7756" w:rsidP="00FF7756">
      <w:pPr>
        <w:contextualSpacing/>
        <w:jc w:val="center"/>
        <w:rPr>
          <w:rFonts w:ascii="Times New Roman" w:hAnsi="Times New Roman"/>
          <w:b/>
          <w:noProof/>
          <w:sz w:val="28"/>
          <w:szCs w:val="28"/>
          <w:lang w:eastAsia="ru-RU"/>
        </w:rPr>
      </w:pPr>
    </w:p>
    <w:p w:rsidR="00FF7756" w:rsidRPr="00FF7756" w:rsidRDefault="00FF7756" w:rsidP="00FF7756">
      <w:pPr>
        <w:contextualSpacing/>
        <w:jc w:val="center"/>
        <w:rPr>
          <w:rFonts w:ascii="Times New Roman" w:hAnsi="Times New Roman"/>
          <w:b/>
          <w:noProof/>
          <w:sz w:val="28"/>
          <w:szCs w:val="28"/>
          <w:lang w:eastAsia="ru-RU"/>
        </w:rPr>
      </w:pPr>
    </w:p>
    <w:p w:rsidR="00FF7756" w:rsidRPr="00FF7756" w:rsidRDefault="00FF7756" w:rsidP="00FF7756">
      <w:pPr>
        <w:contextualSpacing/>
        <w:jc w:val="center"/>
        <w:rPr>
          <w:rFonts w:ascii="Times New Roman" w:hAnsi="Times New Roman"/>
          <w:b/>
          <w:noProof/>
          <w:sz w:val="28"/>
          <w:szCs w:val="28"/>
          <w:lang w:eastAsia="ru-RU"/>
        </w:rPr>
      </w:pPr>
    </w:p>
    <w:p w:rsidR="00FF7756" w:rsidRPr="00FF7756" w:rsidRDefault="00FF7756" w:rsidP="00FF7756">
      <w:pPr>
        <w:contextualSpacing/>
        <w:jc w:val="center"/>
        <w:rPr>
          <w:rFonts w:ascii="Times New Roman" w:hAnsi="Times New Roman"/>
          <w:b/>
          <w:noProof/>
          <w:sz w:val="28"/>
          <w:szCs w:val="28"/>
          <w:lang w:eastAsia="ru-RU"/>
        </w:rPr>
      </w:pPr>
    </w:p>
    <w:p w:rsidR="00FF7756" w:rsidRPr="00FF7756" w:rsidRDefault="00FF7756" w:rsidP="00FF7756">
      <w:pPr>
        <w:contextualSpacing/>
        <w:jc w:val="center"/>
        <w:rPr>
          <w:rFonts w:ascii="Times New Roman" w:hAnsi="Times New Roman"/>
          <w:b/>
          <w:noProof/>
          <w:sz w:val="28"/>
          <w:szCs w:val="28"/>
          <w:lang w:eastAsia="ru-RU"/>
        </w:rPr>
      </w:pPr>
    </w:p>
    <w:p w:rsidR="00FF7756" w:rsidRPr="00FF7756" w:rsidRDefault="00FF7756" w:rsidP="00FF7756">
      <w:pPr>
        <w:contextualSpacing/>
        <w:jc w:val="center"/>
        <w:rPr>
          <w:rFonts w:ascii="Times New Roman" w:hAnsi="Times New Roman"/>
          <w:b/>
          <w:noProof/>
          <w:sz w:val="28"/>
          <w:szCs w:val="28"/>
          <w:lang w:eastAsia="ru-RU"/>
        </w:rPr>
      </w:pPr>
    </w:p>
    <w:p w:rsidR="00FF7756" w:rsidRPr="00FF7756" w:rsidRDefault="00FF7756" w:rsidP="00FF7756">
      <w:pPr>
        <w:contextualSpacing/>
        <w:jc w:val="center"/>
        <w:rPr>
          <w:rFonts w:ascii="Times New Roman" w:hAnsi="Times New Roman"/>
          <w:b/>
          <w:noProof/>
          <w:sz w:val="28"/>
          <w:szCs w:val="28"/>
          <w:lang w:eastAsia="ru-RU"/>
        </w:rPr>
      </w:pPr>
    </w:p>
    <w:p w:rsidR="00FF7756" w:rsidRPr="00FF7756" w:rsidRDefault="00FF7756" w:rsidP="00FF7756">
      <w:pPr>
        <w:contextualSpacing/>
        <w:jc w:val="center"/>
        <w:rPr>
          <w:rFonts w:ascii="Times New Roman" w:hAnsi="Times New Roman"/>
          <w:b/>
          <w:noProof/>
          <w:sz w:val="28"/>
          <w:szCs w:val="28"/>
          <w:lang w:eastAsia="ru-RU"/>
        </w:rPr>
      </w:pPr>
    </w:p>
    <w:p w:rsidR="00FF7756" w:rsidRPr="00FF7756" w:rsidRDefault="00FF7756" w:rsidP="00FF7756">
      <w:pPr>
        <w:contextualSpacing/>
        <w:jc w:val="center"/>
        <w:rPr>
          <w:rFonts w:ascii="Times New Roman" w:hAnsi="Times New Roman"/>
          <w:b/>
          <w:noProof/>
          <w:sz w:val="28"/>
          <w:szCs w:val="28"/>
          <w:lang w:eastAsia="ru-RU"/>
        </w:rPr>
      </w:pPr>
    </w:p>
    <w:p w:rsidR="00FF7756" w:rsidRPr="00FF7756" w:rsidRDefault="00FF7756" w:rsidP="00FF7756">
      <w:pPr>
        <w:contextualSpacing/>
        <w:jc w:val="center"/>
        <w:rPr>
          <w:rFonts w:ascii="Times New Roman" w:hAnsi="Times New Roman"/>
          <w:b/>
          <w:noProof/>
          <w:sz w:val="28"/>
          <w:szCs w:val="28"/>
          <w:lang w:eastAsia="ru-RU"/>
        </w:rPr>
      </w:pPr>
    </w:p>
    <w:p w:rsidR="00FF7756" w:rsidRPr="00FF7756" w:rsidRDefault="00FF7756" w:rsidP="00FF7756">
      <w:pPr>
        <w:contextualSpacing/>
        <w:jc w:val="center"/>
        <w:rPr>
          <w:rFonts w:ascii="Times New Roman" w:hAnsi="Times New Roman"/>
          <w:b/>
          <w:noProof/>
          <w:sz w:val="36"/>
          <w:szCs w:val="36"/>
          <w:lang w:eastAsia="ru-RU"/>
        </w:rPr>
      </w:pPr>
    </w:p>
    <w:p w:rsidR="007C580D" w:rsidRPr="00A0017A" w:rsidRDefault="00FF7756" w:rsidP="00FF7756">
      <w:pPr>
        <w:pStyle w:val="a3"/>
        <w:jc w:val="center"/>
        <w:rPr>
          <w:rFonts w:ascii="Times New Roman" w:hAnsi="Times New Roman" w:cs="Times New Roman"/>
          <w:b/>
          <w:bCs/>
          <w:color w:val="000000"/>
          <w:sz w:val="36"/>
          <w:szCs w:val="36"/>
        </w:rPr>
      </w:pPr>
      <w:r w:rsidRPr="00FF7756">
        <w:rPr>
          <w:rFonts w:ascii="Times New Roman" w:hAnsi="Times New Roman" w:cs="Times New Roman"/>
          <w:b/>
          <w:sz w:val="36"/>
          <w:szCs w:val="36"/>
        </w:rPr>
        <w:t>Доклад с руководством по соблюдению обязательных требований, дающим разъяснение, какое поведение является правомерным</w:t>
      </w:r>
      <w:r w:rsidR="00A0017A">
        <w:rPr>
          <w:rFonts w:ascii="Times New Roman" w:hAnsi="Times New Roman" w:cs="Times New Roman"/>
          <w:b/>
          <w:sz w:val="36"/>
          <w:szCs w:val="36"/>
        </w:rPr>
        <w:t xml:space="preserve"> за </w:t>
      </w:r>
      <w:r w:rsidR="00A0017A">
        <w:rPr>
          <w:rFonts w:ascii="Times New Roman" w:hAnsi="Times New Roman" w:cs="Times New Roman"/>
          <w:b/>
          <w:sz w:val="36"/>
          <w:szCs w:val="36"/>
          <w:lang w:val="en-US"/>
        </w:rPr>
        <w:t>III</w:t>
      </w:r>
      <w:r w:rsidR="00A0017A" w:rsidRPr="00A0017A">
        <w:rPr>
          <w:rFonts w:ascii="Times New Roman" w:hAnsi="Times New Roman" w:cs="Times New Roman"/>
          <w:b/>
          <w:sz w:val="36"/>
          <w:szCs w:val="36"/>
        </w:rPr>
        <w:t xml:space="preserve"> </w:t>
      </w:r>
      <w:r w:rsidR="00A0017A">
        <w:rPr>
          <w:rFonts w:ascii="Times New Roman" w:hAnsi="Times New Roman" w:cs="Times New Roman"/>
          <w:b/>
          <w:sz w:val="36"/>
          <w:szCs w:val="36"/>
        </w:rPr>
        <w:t>квартал 2017 года</w:t>
      </w:r>
    </w:p>
    <w:p w:rsidR="007C580D" w:rsidRPr="00FF7756" w:rsidRDefault="007C580D" w:rsidP="00FF7756">
      <w:pPr>
        <w:pStyle w:val="a3"/>
        <w:jc w:val="center"/>
        <w:rPr>
          <w:rFonts w:ascii="Times New Roman" w:hAnsi="Times New Roman" w:cs="Times New Roman"/>
          <w:b/>
          <w:bCs/>
          <w:color w:val="000000"/>
          <w:sz w:val="36"/>
          <w:szCs w:val="36"/>
        </w:rPr>
      </w:pPr>
    </w:p>
    <w:p w:rsidR="007C580D" w:rsidRPr="00FF7756" w:rsidRDefault="007C580D" w:rsidP="00FF7756">
      <w:pPr>
        <w:pStyle w:val="a3"/>
        <w:jc w:val="center"/>
        <w:rPr>
          <w:rFonts w:ascii="Times New Roman" w:hAnsi="Times New Roman" w:cs="Times New Roman"/>
          <w:b/>
          <w:bCs/>
          <w:color w:val="000000"/>
          <w:sz w:val="28"/>
          <w:szCs w:val="28"/>
        </w:rPr>
      </w:pPr>
    </w:p>
    <w:p w:rsidR="007C580D" w:rsidRPr="00FF7756" w:rsidRDefault="007C580D" w:rsidP="00D83FD9">
      <w:pPr>
        <w:pStyle w:val="a3"/>
        <w:jc w:val="both"/>
        <w:rPr>
          <w:rFonts w:ascii="Times New Roman" w:hAnsi="Times New Roman" w:cs="Times New Roman"/>
          <w:b/>
          <w:bCs/>
          <w:color w:val="000000"/>
          <w:sz w:val="28"/>
          <w:szCs w:val="28"/>
        </w:rPr>
      </w:pPr>
    </w:p>
    <w:p w:rsidR="007C580D" w:rsidRPr="00FF7756" w:rsidRDefault="007C580D" w:rsidP="00D83FD9">
      <w:pPr>
        <w:pStyle w:val="a3"/>
        <w:jc w:val="both"/>
        <w:rPr>
          <w:rFonts w:ascii="Times New Roman" w:hAnsi="Times New Roman" w:cs="Times New Roman"/>
          <w:b/>
          <w:bCs/>
          <w:color w:val="000000"/>
          <w:sz w:val="28"/>
          <w:szCs w:val="28"/>
        </w:rPr>
      </w:pPr>
    </w:p>
    <w:p w:rsidR="007C580D" w:rsidRPr="00FF7756" w:rsidRDefault="007C580D" w:rsidP="00D83FD9">
      <w:pPr>
        <w:pStyle w:val="a3"/>
        <w:jc w:val="both"/>
        <w:rPr>
          <w:rFonts w:ascii="Times New Roman" w:hAnsi="Times New Roman" w:cs="Times New Roman"/>
          <w:b/>
          <w:bCs/>
          <w:color w:val="000000"/>
          <w:sz w:val="28"/>
          <w:szCs w:val="28"/>
        </w:rPr>
      </w:pPr>
    </w:p>
    <w:p w:rsidR="007C580D" w:rsidRPr="00FF7756" w:rsidRDefault="007C580D" w:rsidP="00D83FD9">
      <w:pPr>
        <w:pStyle w:val="a3"/>
        <w:jc w:val="both"/>
        <w:rPr>
          <w:rFonts w:ascii="Times New Roman" w:hAnsi="Times New Roman" w:cs="Times New Roman"/>
          <w:b/>
          <w:bCs/>
          <w:color w:val="000000"/>
          <w:sz w:val="28"/>
          <w:szCs w:val="28"/>
        </w:rPr>
      </w:pPr>
    </w:p>
    <w:p w:rsidR="007C580D" w:rsidRPr="00FF7756" w:rsidRDefault="007C580D" w:rsidP="00D83FD9">
      <w:pPr>
        <w:pStyle w:val="a3"/>
        <w:jc w:val="both"/>
        <w:rPr>
          <w:rFonts w:ascii="Times New Roman" w:hAnsi="Times New Roman" w:cs="Times New Roman"/>
          <w:b/>
          <w:bCs/>
          <w:color w:val="000000"/>
          <w:sz w:val="28"/>
          <w:szCs w:val="28"/>
        </w:rPr>
      </w:pPr>
    </w:p>
    <w:p w:rsidR="007C580D" w:rsidRPr="00FF7756" w:rsidRDefault="007C580D" w:rsidP="00D83FD9">
      <w:pPr>
        <w:pStyle w:val="a3"/>
        <w:jc w:val="both"/>
        <w:rPr>
          <w:rFonts w:ascii="Times New Roman" w:hAnsi="Times New Roman" w:cs="Times New Roman"/>
          <w:b/>
          <w:bCs/>
          <w:color w:val="000000"/>
          <w:sz w:val="28"/>
          <w:szCs w:val="28"/>
        </w:rPr>
      </w:pPr>
    </w:p>
    <w:p w:rsidR="007C580D" w:rsidRPr="00FF7756" w:rsidRDefault="007C580D" w:rsidP="00D83FD9">
      <w:pPr>
        <w:pStyle w:val="a3"/>
        <w:jc w:val="both"/>
        <w:rPr>
          <w:rFonts w:ascii="Times New Roman" w:hAnsi="Times New Roman" w:cs="Times New Roman"/>
          <w:b/>
          <w:bCs/>
          <w:color w:val="000000"/>
          <w:sz w:val="28"/>
          <w:szCs w:val="28"/>
        </w:rPr>
      </w:pPr>
    </w:p>
    <w:p w:rsidR="007C580D" w:rsidRPr="00FF7756" w:rsidRDefault="007C580D" w:rsidP="00D83FD9">
      <w:pPr>
        <w:pStyle w:val="a3"/>
        <w:jc w:val="both"/>
        <w:rPr>
          <w:rFonts w:ascii="Times New Roman" w:hAnsi="Times New Roman" w:cs="Times New Roman"/>
          <w:b/>
          <w:bCs/>
          <w:color w:val="000000"/>
          <w:sz w:val="28"/>
          <w:szCs w:val="28"/>
        </w:rPr>
      </w:pPr>
    </w:p>
    <w:p w:rsidR="007C580D" w:rsidRPr="00FF7756" w:rsidRDefault="007C580D" w:rsidP="00D83FD9">
      <w:pPr>
        <w:pStyle w:val="a3"/>
        <w:jc w:val="both"/>
        <w:rPr>
          <w:rFonts w:ascii="Times New Roman" w:hAnsi="Times New Roman" w:cs="Times New Roman"/>
          <w:b/>
          <w:bCs/>
          <w:color w:val="000000"/>
          <w:sz w:val="28"/>
          <w:szCs w:val="28"/>
        </w:rPr>
      </w:pPr>
    </w:p>
    <w:p w:rsidR="007C580D" w:rsidRPr="00FF7756" w:rsidRDefault="007C580D" w:rsidP="00D83FD9">
      <w:pPr>
        <w:pStyle w:val="a3"/>
        <w:jc w:val="both"/>
        <w:rPr>
          <w:rFonts w:ascii="Times New Roman" w:hAnsi="Times New Roman" w:cs="Times New Roman"/>
          <w:b/>
          <w:bCs/>
          <w:color w:val="000000"/>
          <w:sz w:val="28"/>
          <w:szCs w:val="28"/>
        </w:rPr>
      </w:pPr>
    </w:p>
    <w:p w:rsidR="007C580D" w:rsidRPr="00FF7756" w:rsidRDefault="007C580D" w:rsidP="00D83FD9">
      <w:pPr>
        <w:pStyle w:val="a3"/>
        <w:jc w:val="both"/>
        <w:rPr>
          <w:rFonts w:ascii="Times New Roman" w:hAnsi="Times New Roman" w:cs="Times New Roman"/>
          <w:b/>
          <w:bCs/>
          <w:color w:val="000000"/>
          <w:sz w:val="28"/>
          <w:szCs w:val="28"/>
        </w:rPr>
      </w:pPr>
    </w:p>
    <w:p w:rsidR="007C580D" w:rsidRPr="00FF7756" w:rsidRDefault="007C580D" w:rsidP="00D83FD9">
      <w:pPr>
        <w:pStyle w:val="a3"/>
        <w:jc w:val="both"/>
        <w:rPr>
          <w:rFonts w:ascii="Times New Roman" w:hAnsi="Times New Roman" w:cs="Times New Roman"/>
          <w:b/>
          <w:bCs/>
          <w:color w:val="000000"/>
          <w:sz w:val="28"/>
          <w:szCs w:val="28"/>
        </w:rPr>
      </w:pPr>
    </w:p>
    <w:p w:rsidR="007C580D" w:rsidRDefault="007C580D" w:rsidP="00D83FD9">
      <w:pPr>
        <w:pStyle w:val="a3"/>
        <w:jc w:val="both"/>
        <w:rPr>
          <w:rFonts w:ascii="Times New Roman" w:hAnsi="Times New Roman" w:cs="Times New Roman"/>
          <w:b/>
          <w:bCs/>
          <w:color w:val="000000"/>
          <w:sz w:val="28"/>
          <w:szCs w:val="28"/>
        </w:rPr>
      </w:pPr>
    </w:p>
    <w:p w:rsidR="00C93131" w:rsidRDefault="00C93131" w:rsidP="00D83FD9">
      <w:pPr>
        <w:pStyle w:val="a3"/>
        <w:jc w:val="both"/>
        <w:rPr>
          <w:rFonts w:ascii="Times New Roman" w:hAnsi="Times New Roman" w:cs="Times New Roman"/>
          <w:b/>
          <w:bCs/>
          <w:color w:val="000000"/>
          <w:sz w:val="28"/>
          <w:szCs w:val="28"/>
        </w:rPr>
      </w:pPr>
    </w:p>
    <w:p w:rsidR="00C93131" w:rsidRDefault="00C93131" w:rsidP="00D83FD9">
      <w:pPr>
        <w:pStyle w:val="a3"/>
        <w:jc w:val="both"/>
        <w:rPr>
          <w:rFonts w:ascii="Times New Roman" w:hAnsi="Times New Roman" w:cs="Times New Roman"/>
          <w:b/>
          <w:bCs/>
          <w:color w:val="000000"/>
          <w:sz w:val="28"/>
          <w:szCs w:val="28"/>
        </w:rPr>
      </w:pPr>
    </w:p>
    <w:p w:rsidR="00C93131" w:rsidRDefault="00C93131" w:rsidP="00D83FD9">
      <w:pPr>
        <w:pStyle w:val="a3"/>
        <w:jc w:val="both"/>
        <w:rPr>
          <w:rFonts w:ascii="Times New Roman" w:hAnsi="Times New Roman" w:cs="Times New Roman"/>
          <w:b/>
          <w:bCs/>
          <w:color w:val="000000"/>
          <w:sz w:val="28"/>
          <w:szCs w:val="28"/>
        </w:rPr>
      </w:pPr>
    </w:p>
    <w:p w:rsidR="00C93131" w:rsidRPr="00FF7756" w:rsidRDefault="00C93131" w:rsidP="00D83FD9">
      <w:pPr>
        <w:pStyle w:val="a3"/>
        <w:jc w:val="both"/>
        <w:rPr>
          <w:rFonts w:ascii="Times New Roman" w:hAnsi="Times New Roman" w:cs="Times New Roman"/>
          <w:b/>
          <w:bCs/>
          <w:color w:val="000000"/>
          <w:sz w:val="28"/>
          <w:szCs w:val="28"/>
        </w:rPr>
      </w:pPr>
    </w:p>
    <w:p w:rsidR="00FF7756" w:rsidRPr="00FF7756" w:rsidRDefault="00FF7756" w:rsidP="00FF7756">
      <w:pPr>
        <w:contextualSpacing/>
        <w:jc w:val="center"/>
        <w:rPr>
          <w:rFonts w:ascii="Times New Roman" w:hAnsi="Times New Roman"/>
          <w:b/>
          <w:sz w:val="28"/>
          <w:szCs w:val="28"/>
        </w:rPr>
      </w:pPr>
      <w:r w:rsidRPr="00FF7756">
        <w:rPr>
          <w:rFonts w:ascii="Times New Roman" w:hAnsi="Times New Roman"/>
          <w:b/>
          <w:sz w:val="28"/>
          <w:szCs w:val="28"/>
        </w:rPr>
        <w:t>ОРЕНБУРГ</w:t>
      </w:r>
    </w:p>
    <w:p w:rsidR="00FF7756" w:rsidRDefault="00FF7756" w:rsidP="00FF7756">
      <w:pPr>
        <w:contextualSpacing/>
        <w:jc w:val="center"/>
        <w:rPr>
          <w:rFonts w:ascii="Times New Roman" w:hAnsi="Times New Roman"/>
          <w:b/>
          <w:sz w:val="28"/>
          <w:szCs w:val="28"/>
        </w:rPr>
      </w:pPr>
      <w:r w:rsidRPr="00FF7756">
        <w:rPr>
          <w:rFonts w:ascii="Times New Roman" w:hAnsi="Times New Roman"/>
          <w:b/>
          <w:sz w:val="28"/>
          <w:szCs w:val="28"/>
        </w:rPr>
        <w:t>2017</w:t>
      </w:r>
    </w:p>
    <w:p w:rsidR="007C580D" w:rsidRDefault="00D83FD9" w:rsidP="007C580D">
      <w:pPr>
        <w:pStyle w:val="a3"/>
        <w:jc w:val="center"/>
        <w:rPr>
          <w:rFonts w:ascii="Times New Roman" w:hAnsi="Times New Roman" w:cs="Times New Roman"/>
          <w:b/>
          <w:bCs/>
          <w:color w:val="000000"/>
          <w:sz w:val="28"/>
          <w:szCs w:val="28"/>
        </w:rPr>
      </w:pPr>
      <w:r w:rsidRPr="00D83FD9">
        <w:rPr>
          <w:rFonts w:ascii="Times New Roman" w:hAnsi="Times New Roman" w:cs="Times New Roman"/>
          <w:b/>
          <w:bCs/>
          <w:color w:val="000000"/>
          <w:sz w:val="28"/>
          <w:szCs w:val="28"/>
        </w:rPr>
        <w:lastRenderedPageBreak/>
        <w:t>Разъяснение новых требований нормативных</w:t>
      </w:r>
      <w:r w:rsidR="00C93131">
        <w:rPr>
          <w:rFonts w:ascii="Times New Roman" w:hAnsi="Times New Roman" w:cs="Times New Roman"/>
          <w:b/>
          <w:bCs/>
          <w:color w:val="000000"/>
          <w:sz w:val="28"/>
          <w:szCs w:val="28"/>
        </w:rPr>
        <w:t xml:space="preserve"> </w:t>
      </w:r>
      <w:r w:rsidRPr="00D83FD9">
        <w:rPr>
          <w:rFonts w:ascii="Times New Roman" w:hAnsi="Times New Roman" w:cs="Times New Roman"/>
          <w:b/>
          <w:bCs/>
          <w:color w:val="000000"/>
          <w:sz w:val="28"/>
          <w:szCs w:val="28"/>
        </w:rPr>
        <w:t>правовых актов.</w:t>
      </w:r>
    </w:p>
    <w:p w:rsidR="0003358E" w:rsidRDefault="0003358E" w:rsidP="007C580D">
      <w:pPr>
        <w:pStyle w:val="a3"/>
        <w:jc w:val="center"/>
        <w:rPr>
          <w:rFonts w:ascii="Times New Roman" w:hAnsi="Times New Roman" w:cs="Times New Roman"/>
          <w:b/>
          <w:bCs/>
          <w:color w:val="000000"/>
          <w:sz w:val="28"/>
          <w:szCs w:val="28"/>
        </w:rPr>
      </w:pPr>
    </w:p>
    <w:p w:rsidR="00770123" w:rsidRDefault="00770123" w:rsidP="00770123">
      <w:pPr>
        <w:pStyle w:val="a3"/>
        <w:ind w:firstLine="708"/>
        <w:jc w:val="both"/>
        <w:rPr>
          <w:rFonts w:ascii="Times New Roman" w:hAnsi="Times New Roman" w:cs="Times New Roman"/>
          <w:color w:val="000000"/>
          <w:sz w:val="28"/>
          <w:szCs w:val="28"/>
        </w:rPr>
      </w:pPr>
      <w:r w:rsidRPr="00D83FD9">
        <w:rPr>
          <w:rFonts w:ascii="Times New Roman" w:hAnsi="Times New Roman" w:cs="Times New Roman"/>
          <w:color w:val="000000"/>
          <w:sz w:val="28"/>
          <w:szCs w:val="28"/>
        </w:rPr>
        <w:t>В целях профилактики нарушений обязательных требований органы</w:t>
      </w:r>
      <w:r>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государственного контроля (надзора), органы муниципального контроля:</w:t>
      </w:r>
    </w:p>
    <w:p w:rsidR="00770123" w:rsidRDefault="00770123" w:rsidP="00770123">
      <w:pPr>
        <w:pStyle w:val="a3"/>
        <w:ind w:firstLine="708"/>
        <w:jc w:val="both"/>
        <w:rPr>
          <w:rFonts w:ascii="Times New Roman" w:hAnsi="Times New Roman" w:cs="Times New Roman"/>
          <w:color w:val="000000"/>
          <w:sz w:val="28"/>
          <w:szCs w:val="28"/>
        </w:rPr>
      </w:pPr>
      <w:r w:rsidRPr="00D83FD9">
        <w:rPr>
          <w:rFonts w:ascii="Times New Roman" w:hAnsi="Times New Roman" w:cs="Times New Roman"/>
          <w:color w:val="000000"/>
          <w:sz w:val="28"/>
          <w:szCs w:val="28"/>
        </w:rPr>
        <w:t>1) обеспечивают размещение на официальных сайтах в сети "Интернет"</w:t>
      </w:r>
      <w:r>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для каждого вида государственного контроля (надзора), муниципального</w:t>
      </w:r>
      <w:r>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контроля перечней нормативных правовых актов или их отдельных частей,</w:t>
      </w:r>
      <w:r>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содержащих обязательные требования, оценка соблюдения которых является</w:t>
      </w:r>
      <w:r>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предметом государственного контроля (надзора), муниципального контроля,</w:t>
      </w:r>
      <w:r>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а также текстов соответствующих нормативных правовых актов;</w:t>
      </w:r>
    </w:p>
    <w:p w:rsidR="00770123" w:rsidRDefault="00770123" w:rsidP="00770123">
      <w:pPr>
        <w:pStyle w:val="a3"/>
        <w:ind w:firstLine="708"/>
        <w:jc w:val="both"/>
        <w:rPr>
          <w:rFonts w:ascii="Times New Roman" w:hAnsi="Times New Roman" w:cs="Times New Roman"/>
          <w:sz w:val="28"/>
          <w:szCs w:val="28"/>
        </w:rPr>
      </w:pPr>
      <w:r w:rsidRPr="00D83FD9">
        <w:rPr>
          <w:rFonts w:ascii="Times New Roman" w:hAnsi="Times New Roman" w:cs="Times New Roman"/>
          <w:color w:val="000000"/>
          <w:sz w:val="28"/>
          <w:szCs w:val="28"/>
        </w:rPr>
        <w:t>2) осуществляют информирование юридических лиц, индивидуальных</w:t>
      </w:r>
      <w:r>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предпринимателей по вопросам соблюдения обязательных требований, в том</w:t>
      </w:r>
      <w:r>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 xml:space="preserve">числе посредством разработки и опубликования </w:t>
      </w:r>
      <w:r w:rsidR="00922564">
        <w:rPr>
          <w:rFonts w:ascii="Times New Roman" w:hAnsi="Times New Roman" w:cs="Times New Roman"/>
          <w:color w:val="000000"/>
          <w:sz w:val="28"/>
          <w:szCs w:val="28"/>
        </w:rPr>
        <w:t>методических рекомендаций</w:t>
      </w:r>
      <w:r w:rsidRPr="00D83FD9">
        <w:rPr>
          <w:rFonts w:ascii="Times New Roman" w:hAnsi="Times New Roman" w:cs="Times New Roman"/>
          <w:color w:val="000000"/>
          <w:sz w:val="28"/>
          <w:szCs w:val="28"/>
        </w:rPr>
        <w:t xml:space="preserve"> по соблюдению</w:t>
      </w:r>
      <w:r>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 xml:space="preserve">обязательных требований, проведения семинаров и </w:t>
      </w:r>
      <w:r w:rsidRPr="0003358E">
        <w:rPr>
          <w:rFonts w:ascii="Times New Roman" w:hAnsi="Times New Roman" w:cs="Times New Roman"/>
          <w:sz w:val="28"/>
          <w:szCs w:val="28"/>
        </w:rPr>
        <w:t>конференций,</w:t>
      </w:r>
      <w:r>
        <w:rPr>
          <w:rFonts w:ascii="Times New Roman" w:hAnsi="Times New Roman" w:cs="Times New Roman"/>
          <w:sz w:val="28"/>
          <w:szCs w:val="28"/>
        </w:rPr>
        <w:t xml:space="preserve"> </w:t>
      </w:r>
      <w:r w:rsidR="00922564">
        <w:rPr>
          <w:rFonts w:ascii="Times New Roman" w:hAnsi="Times New Roman" w:cs="Times New Roman"/>
          <w:sz w:val="28"/>
          <w:szCs w:val="28"/>
        </w:rPr>
        <w:t>информирования</w:t>
      </w:r>
      <w:r w:rsidRPr="0003358E">
        <w:rPr>
          <w:rFonts w:ascii="Times New Roman" w:hAnsi="Times New Roman" w:cs="Times New Roman"/>
          <w:sz w:val="28"/>
          <w:szCs w:val="28"/>
        </w:rPr>
        <w:t xml:space="preserve"> в средствах массовой информации и иными</w:t>
      </w:r>
      <w:r>
        <w:rPr>
          <w:rFonts w:ascii="Times New Roman" w:hAnsi="Times New Roman" w:cs="Times New Roman"/>
          <w:sz w:val="28"/>
          <w:szCs w:val="28"/>
        </w:rPr>
        <w:t xml:space="preserve"> способами.</w:t>
      </w:r>
    </w:p>
    <w:p w:rsidR="00770123" w:rsidRDefault="00770123" w:rsidP="00770123">
      <w:pPr>
        <w:pStyle w:val="a3"/>
        <w:ind w:firstLine="708"/>
        <w:jc w:val="both"/>
        <w:rPr>
          <w:rFonts w:ascii="Times New Roman" w:hAnsi="Times New Roman" w:cs="Times New Roman"/>
          <w:sz w:val="28"/>
          <w:szCs w:val="28"/>
        </w:rPr>
      </w:pPr>
      <w:proofErr w:type="gramStart"/>
      <w:r w:rsidRPr="0003358E">
        <w:rPr>
          <w:rFonts w:ascii="Times New Roman" w:hAnsi="Times New Roman" w:cs="Times New Roman"/>
          <w:sz w:val="28"/>
          <w:szCs w:val="28"/>
        </w:rPr>
        <w:t>В случае изменения обязательных требований органы</w:t>
      </w:r>
      <w:r>
        <w:rPr>
          <w:rFonts w:ascii="Times New Roman" w:hAnsi="Times New Roman" w:cs="Times New Roman"/>
          <w:sz w:val="28"/>
          <w:szCs w:val="28"/>
        </w:rPr>
        <w:t xml:space="preserve"> </w:t>
      </w:r>
      <w:r w:rsidRPr="0003358E">
        <w:rPr>
          <w:rFonts w:ascii="Times New Roman" w:hAnsi="Times New Roman" w:cs="Times New Roman"/>
          <w:sz w:val="28"/>
          <w:szCs w:val="28"/>
        </w:rPr>
        <w:t>государственного контроля (надзора), органы муниципального контроля</w:t>
      </w:r>
      <w:r>
        <w:rPr>
          <w:rFonts w:ascii="Times New Roman" w:hAnsi="Times New Roman" w:cs="Times New Roman"/>
          <w:sz w:val="28"/>
          <w:szCs w:val="28"/>
        </w:rPr>
        <w:t xml:space="preserve"> </w:t>
      </w:r>
      <w:r w:rsidRPr="0003358E">
        <w:rPr>
          <w:rFonts w:ascii="Times New Roman" w:hAnsi="Times New Roman" w:cs="Times New Roman"/>
          <w:sz w:val="28"/>
          <w:szCs w:val="28"/>
        </w:rPr>
        <w:t>подготавливают и распространяют комментарии о содержании новых</w:t>
      </w:r>
      <w:r>
        <w:rPr>
          <w:rFonts w:ascii="Times New Roman" w:hAnsi="Times New Roman" w:cs="Times New Roman"/>
          <w:sz w:val="28"/>
          <w:szCs w:val="28"/>
        </w:rPr>
        <w:t xml:space="preserve"> </w:t>
      </w:r>
      <w:r w:rsidRPr="0003358E">
        <w:rPr>
          <w:rFonts w:ascii="Times New Roman" w:hAnsi="Times New Roman" w:cs="Times New Roman"/>
          <w:sz w:val="28"/>
          <w:szCs w:val="28"/>
        </w:rPr>
        <w:t>нормативных правовых актов, устанавливающих обязательные требования,</w:t>
      </w:r>
      <w:r>
        <w:rPr>
          <w:rFonts w:ascii="Times New Roman" w:hAnsi="Times New Roman" w:cs="Times New Roman"/>
          <w:sz w:val="28"/>
          <w:szCs w:val="28"/>
        </w:rPr>
        <w:t xml:space="preserve"> </w:t>
      </w:r>
      <w:r w:rsidRPr="0003358E">
        <w:rPr>
          <w:rFonts w:ascii="Times New Roman" w:hAnsi="Times New Roman" w:cs="Times New Roman"/>
          <w:sz w:val="28"/>
          <w:szCs w:val="28"/>
        </w:rPr>
        <w:t>внесенных изменениях в действующие акты, сроках и порядке вступления их</w:t>
      </w:r>
      <w:r>
        <w:rPr>
          <w:rFonts w:ascii="Times New Roman" w:hAnsi="Times New Roman" w:cs="Times New Roman"/>
          <w:sz w:val="28"/>
          <w:szCs w:val="28"/>
        </w:rPr>
        <w:t xml:space="preserve"> </w:t>
      </w:r>
      <w:r w:rsidRPr="0003358E">
        <w:rPr>
          <w:rFonts w:ascii="Times New Roman" w:hAnsi="Times New Roman" w:cs="Times New Roman"/>
          <w:sz w:val="28"/>
          <w:szCs w:val="28"/>
        </w:rPr>
        <w:t>в действие, а также рекомендации о проведении</w:t>
      </w:r>
      <w:r w:rsidR="00922564">
        <w:rPr>
          <w:rFonts w:ascii="Times New Roman" w:hAnsi="Times New Roman" w:cs="Times New Roman"/>
          <w:sz w:val="28"/>
          <w:szCs w:val="28"/>
        </w:rPr>
        <w:t xml:space="preserve"> всех</w:t>
      </w:r>
      <w:r w:rsidRPr="0003358E">
        <w:rPr>
          <w:rFonts w:ascii="Times New Roman" w:hAnsi="Times New Roman" w:cs="Times New Roman"/>
          <w:sz w:val="28"/>
          <w:szCs w:val="28"/>
        </w:rPr>
        <w:t xml:space="preserve"> необходимых</w:t>
      </w:r>
      <w:r>
        <w:rPr>
          <w:rFonts w:ascii="Times New Roman" w:hAnsi="Times New Roman" w:cs="Times New Roman"/>
          <w:sz w:val="28"/>
          <w:szCs w:val="28"/>
        </w:rPr>
        <w:t xml:space="preserve"> </w:t>
      </w:r>
      <w:r w:rsidRPr="0003358E">
        <w:rPr>
          <w:rFonts w:ascii="Times New Roman" w:hAnsi="Times New Roman" w:cs="Times New Roman"/>
          <w:sz w:val="28"/>
          <w:szCs w:val="28"/>
        </w:rPr>
        <w:t>мероприятий, направленных на внедрение и</w:t>
      </w:r>
      <w:r>
        <w:rPr>
          <w:rFonts w:ascii="Times New Roman" w:hAnsi="Times New Roman" w:cs="Times New Roman"/>
          <w:sz w:val="28"/>
          <w:szCs w:val="28"/>
        </w:rPr>
        <w:t xml:space="preserve"> </w:t>
      </w:r>
      <w:r w:rsidRPr="0003358E">
        <w:rPr>
          <w:rFonts w:ascii="Times New Roman" w:hAnsi="Times New Roman" w:cs="Times New Roman"/>
          <w:sz w:val="28"/>
          <w:szCs w:val="28"/>
        </w:rPr>
        <w:t>обеспечение соблюдения обязательных требований;</w:t>
      </w:r>
      <w:r>
        <w:rPr>
          <w:rFonts w:ascii="Times New Roman" w:hAnsi="Times New Roman" w:cs="Times New Roman"/>
          <w:sz w:val="28"/>
          <w:szCs w:val="28"/>
        </w:rPr>
        <w:t xml:space="preserve"> </w:t>
      </w:r>
      <w:proofErr w:type="gramEnd"/>
    </w:p>
    <w:p w:rsidR="00770123" w:rsidRDefault="00770123" w:rsidP="00770123">
      <w:pPr>
        <w:pStyle w:val="a3"/>
        <w:ind w:firstLine="708"/>
        <w:jc w:val="both"/>
        <w:rPr>
          <w:rFonts w:ascii="Times New Roman" w:hAnsi="Times New Roman" w:cs="Times New Roman"/>
          <w:sz w:val="28"/>
          <w:szCs w:val="28"/>
        </w:rPr>
      </w:pPr>
      <w:proofErr w:type="gramStart"/>
      <w:r w:rsidRPr="0003358E">
        <w:rPr>
          <w:rFonts w:ascii="Times New Roman" w:hAnsi="Times New Roman" w:cs="Times New Roman"/>
          <w:sz w:val="28"/>
          <w:szCs w:val="28"/>
        </w:rPr>
        <w:t>3) обеспечивают регулярное обобщение</w:t>
      </w:r>
      <w:r>
        <w:rPr>
          <w:rFonts w:ascii="Times New Roman" w:hAnsi="Times New Roman" w:cs="Times New Roman"/>
          <w:sz w:val="28"/>
          <w:szCs w:val="28"/>
        </w:rPr>
        <w:t xml:space="preserve"> </w:t>
      </w:r>
      <w:r w:rsidRPr="0003358E">
        <w:rPr>
          <w:rFonts w:ascii="Times New Roman" w:hAnsi="Times New Roman" w:cs="Times New Roman"/>
          <w:sz w:val="28"/>
          <w:szCs w:val="28"/>
        </w:rPr>
        <w:t>практики осуществления в соответствующей сфере деятельности</w:t>
      </w:r>
      <w:r>
        <w:rPr>
          <w:rFonts w:ascii="Times New Roman" w:hAnsi="Times New Roman" w:cs="Times New Roman"/>
          <w:sz w:val="28"/>
          <w:szCs w:val="28"/>
        </w:rPr>
        <w:t xml:space="preserve"> </w:t>
      </w:r>
      <w:r w:rsidRPr="0003358E">
        <w:rPr>
          <w:rFonts w:ascii="Times New Roman" w:hAnsi="Times New Roman" w:cs="Times New Roman"/>
          <w:sz w:val="28"/>
          <w:szCs w:val="28"/>
        </w:rPr>
        <w:t>государственного контроля (надзора), муниципального контроля и</w:t>
      </w:r>
      <w:r>
        <w:rPr>
          <w:rFonts w:ascii="Times New Roman" w:hAnsi="Times New Roman" w:cs="Times New Roman"/>
          <w:sz w:val="28"/>
          <w:szCs w:val="28"/>
        </w:rPr>
        <w:t xml:space="preserve"> </w:t>
      </w:r>
      <w:r w:rsidRPr="0003358E">
        <w:rPr>
          <w:rFonts w:ascii="Times New Roman" w:hAnsi="Times New Roman" w:cs="Times New Roman"/>
          <w:sz w:val="28"/>
          <w:szCs w:val="28"/>
        </w:rPr>
        <w:t>размещение на официальных сайтах в сети "Интернет" соответствующих</w:t>
      </w:r>
      <w:r>
        <w:rPr>
          <w:rFonts w:ascii="Times New Roman" w:hAnsi="Times New Roman" w:cs="Times New Roman"/>
          <w:sz w:val="28"/>
          <w:szCs w:val="28"/>
        </w:rPr>
        <w:t xml:space="preserve"> </w:t>
      </w:r>
      <w:r w:rsidRPr="0003358E">
        <w:rPr>
          <w:rFonts w:ascii="Times New Roman" w:hAnsi="Times New Roman" w:cs="Times New Roman"/>
          <w:sz w:val="28"/>
          <w:szCs w:val="28"/>
        </w:rPr>
        <w:t>обобщений, в том числе с указанием наиболее часто встречающихся случаев</w:t>
      </w:r>
      <w:r>
        <w:rPr>
          <w:rFonts w:ascii="Times New Roman" w:hAnsi="Times New Roman" w:cs="Times New Roman"/>
          <w:sz w:val="28"/>
          <w:szCs w:val="28"/>
        </w:rPr>
        <w:t xml:space="preserve"> </w:t>
      </w:r>
      <w:r w:rsidRPr="0003358E">
        <w:rPr>
          <w:rFonts w:ascii="Times New Roman" w:hAnsi="Times New Roman" w:cs="Times New Roman"/>
          <w:sz w:val="28"/>
          <w:szCs w:val="28"/>
        </w:rPr>
        <w:t>нарушений обязательных требований с рекомендациями в отношении мер,</w:t>
      </w:r>
      <w:r>
        <w:rPr>
          <w:rFonts w:ascii="Times New Roman" w:hAnsi="Times New Roman" w:cs="Times New Roman"/>
          <w:sz w:val="28"/>
          <w:szCs w:val="28"/>
        </w:rPr>
        <w:t xml:space="preserve"> </w:t>
      </w:r>
      <w:r w:rsidRPr="0003358E">
        <w:rPr>
          <w:rFonts w:ascii="Times New Roman" w:hAnsi="Times New Roman" w:cs="Times New Roman"/>
          <w:sz w:val="28"/>
          <w:szCs w:val="28"/>
        </w:rPr>
        <w:t>которые должны приниматься юридическими лицами, индивидуальными</w:t>
      </w:r>
      <w:r>
        <w:rPr>
          <w:rFonts w:ascii="Times New Roman" w:hAnsi="Times New Roman" w:cs="Times New Roman"/>
          <w:sz w:val="28"/>
          <w:szCs w:val="28"/>
        </w:rPr>
        <w:t xml:space="preserve"> </w:t>
      </w:r>
      <w:r w:rsidRPr="0003358E">
        <w:rPr>
          <w:rFonts w:ascii="Times New Roman" w:hAnsi="Times New Roman" w:cs="Times New Roman"/>
          <w:sz w:val="28"/>
          <w:szCs w:val="28"/>
        </w:rPr>
        <w:t>предпринимателями в целях недопущения таких нарушений;</w:t>
      </w:r>
      <w:proofErr w:type="gramEnd"/>
    </w:p>
    <w:p w:rsidR="005F2717" w:rsidRDefault="00D83FD9" w:rsidP="0003358E">
      <w:pPr>
        <w:pStyle w:val="a3"/>
        <w:ind w:firstLine="708"/>
        <w:jc w:val="both"/>
        <w:rPr>
          <w:rFonts w:ascii="Times New Roman" w:hAnsi="Times New Roman" w:cs="Times New Roman"/>
          <w:sz w:val="28"/>
          <w:szCs w:val="28"/>
        </w:rPr>
      </w:pPr>
      <w:proofErr w:type="gramStart"/>
      <w:r w:rsidRPr="00D83FD9">
        <w:rPr>
          <w:rFonts w:ascii="Times New Roman" w:hAnsi="Times New Roman" w:cs="Times New Roman"/>
          <w:color w:val="000000"/>
          <w:sz w:val="28"/>
          <w:szCs w:val="28"/>
        </w:rPr>
        <w:t>Приказом Министерства экономического развития РФ от 30 сентября</w:t>
      </w:r>
      <w:r w:rsidR="00FF7756">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2016 г. N 620 внесены изменения в приказ Министерства экономического</w:t>
      </w:r>
      <w:r w:rsidR="00FF7756">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развития Российской Федерации от 30 апреля 2009 г. N 141 "О реализации</w:t>
      </w:r>
      <w:r w:rsidR="00FF7756">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положений Федерального закона "О защите прав юридических лиц и</w:t>
      </w:r>
      <w:r w:rsidR="00FF7756">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индивидуальных предпринимателей при осуществлении государственного</w:t>
      </w:r>
      <w:r w:rsidR="00FF7756">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контроля (надзора) и муниципального контроля", а именно в приложение №1</w:t>
      </w:r>
      <w:r w:rsidR="00FF7756">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«распоряжение о</w:t>
      </w:r>
      <w:proofErr w:type="gramEnd"/>
      <w:r w:rsidRPr="00D83FD9">
        <w:rPr>
          <w:rFonts w:ascii="Times New Roman" w:hAnsi="Times New Roman" w:cs="Times New Roman"/>
          <w:color w:val="000000"/>
          <w:sz w:val="28"/>
          <w:szCs w:val="28"/>
        </w:rPr>
        <w:t xml:space="preserve"> </w:t>
      </w:r>
      <w:proofErr w:type="gramStart"/>
      <w:r w:rsidRPr="00D83FD9">
        <w:rPr>
          <w:rFonts w:ascii="Times New Roman" w:hAnsi="Times New Roman" w:cs="Times New Roman"/>
          <w:color w:val="000000"/>
          <w:sz w:val="28"/>
          <w:szCs w:val="28"/>
        </w:rPr>
        <w:t>проведении</w:t>
      </w:r>
      <w:proofErr w:type="gramEnd"/>
      <w:r w:rsidRPr="00D83FD9">
        <w:rPr>
          <w:rFonts w:ascii="Times New Roman" w:hAnsi="Times New Roman" w:cs="Times New Roman"/>
          <w:color w:val="000000"/>
          <w:sz w:val="28"/>
          <w:szCs w:val="28"/>
        </w:rPr>
        <w:t xml:space="preserve"> проверки». П</w:t>
      </w:r>
      <w:r w:rsidRPr="00D83FD9">
        <w:rPr>
          <w:rFonts w:ascii="Times New Roman" w:hAnsi="Times New Roman" w:cs="Times New Roman"/>
          <w:sz w:val="28"/>
          <w:szCs w:val="28"/>
        </w:rPr>
        <w:t>риказ вступил в силу с 1 января</w:t>
      </w:r>
      <w:r w:rsidR="00FF7756">
        <w:rPr>
          <w:rFonts w:ascii="Times New Roman" w:hAnsi="Times New Roman" w:cs="Times New Roman"/>
          <w:sz w:val="28"/>
          <w:szCs w:val="28"/>
        </w:rPr>
        <w:t xml:space="preserve"> </w:t>
      </w:r>
      <w:r w:rsidRPr="00D83FD9">
        <w:rPr>
          <w:rFonts w:ascii="Times New Roman" w:hAnsi="Times New Roman" w:cs="Times New Roman"/>
          <w:sz w:val="28"/>
          <w:szCs w:val="28"/>
        </w:rPr>
        <w:t>2017 года.</w:t>
      </w:r>
    </w:p>
    <w:p w:rsidR="005F2717" w:rsidRDefault="00D83FD9" w:rsidP="0003358E">
      <w:pPr>
        <w:pStyle w:val="a3"/>
        <w:ind w:firstLine="708"/>
        <w:jc w:val="both"/>
        <w:rPr>
          <w:rFonts w:ascii="Times New Roman" w:hAnsi="Times New Roman" w:cs="Times New Roman"/>
          <w:color w:val="000000"/>
          <w:sz w:val="28"/>
          <w:szCs w:val="28"/>
        </w:rPr>
      </w:pPr>
      <w:r w:rsidRPr="00D83FD9">
        <w:rPr>
          <w:rFonts w:ascii="Times New Roman" w:hAnsi="Times New Roman" w:cs="Times New Roman"/>
          <w:color w:val="000000"/>
          <w:sz w:val="28"/>
          <w:szCs w:val="28"/>
        </w:rPr>
        <w:t>В Распоряжении или приказе руководителя, заместителя руководителя</w:t>
      </w:r>
      <w:r w:rsidR="00FF7756">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органа государственного контроля (надзора) необходимо указывать:</w:t>
      </w:r>
    </w:p>
    <w:p w:rsidR="005F2717" w:rsidRDefault="00FF7756" w:rsidP="0003358E">
      <w:pPr>
        <w:pStyle w:val="a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3FD9" w:rsidRPr="00D83FD9">
        <w:rPr>
          <w:rFonts w:ascii="Times New Roman" w:hAnsi="Times New Roman" w:cs="Times New Roman"/>
          <w:color w:val="000000"/>
          <w:sz w:val="28"/>
          <w:szCs w:val="28"/>
        </w:rPr>
        <w:t>- вид государственного надзора</w:t>
      </w:r>
      <w:r w:rsidR="00CB78CF">
        <w:rPr>
          <w:rFonts w:ascii="Times New Roman" w:hAnsi="Times New Roman" w:cs="Times New Roman"/>
          <w:color w:val="000000"/>
          <w:sz w:val="28"/>
          <w:szCs w:val="28"/>
        </w:rPr>
        <w:t>;</w:t>
      </w:r>
    </w:p>
    <w:p w:rsidR="005F2717" w:rsidRDefault="00FF7756" w:rsidP="0003358E">
      <w:pPr>
        <w:pStyle w:val="a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3FD9" w:rsidRPr="00D83FD9">
        <w:rPr>
          <w:rFonts w:ascii="Times New Roman" w:hAnsi="Times New Roman" w:cs="Times New Roman"/>
          <w:color w:val="000000"/>
          <w:sz w:val="28"/>
          <w:szCs w:val="28"/>
        </w:rPr>
        <w:t>- реестровые номера функций федеральной государственной</w:t>
      </w:r>
      <w:r>
        <w:rPr>
          <w:rFonts w:ascii="Times New Roman" w:hAnsi="Times New Roman" w:cs="Times New Roman"/>
          <w:color w:val="000000"/>
          <w:sz w:val="28"/>
          <w:szCs w:val="28"/>
        </w:rPr>
        <w:t xml:space="preserve"> </w:t>
      </w:r>
      <w:r w:rsidR="00D83FD9" w:rsidRPr="00D83FD9">
        <w:rPr>
          <w:rFonts w:ascii="Times New Roman" w:hAnsi="Times New Roman" w:cs="Times New Roman"/>
          <w:color w:val="000000"/>
          <w:sz w:val="28"/>
          <w:szCs w:val="28"/>
        </w:rPr>
        <w:t>информационной системы «Федеральный реестр государственных и</w:t>
      </w:r>
      <w:r w:rsidR="0003358E">
        <w:rPr>
          <w:rFonts w:ascii="Times New Roman" w:hAnsi="Times New Roman" w:cs="Times New Roman"/>
          <w:color w:val="000000"/>
          <w:sz w:val="28"/>
          <w:szCs w:val="28"/>
        </w:rPr>
        <w:t xml:space="preserve"> </w:t>
      </w:r>
      <w:r w:rsidR="00D83FD9" w:rsidRPr="00D83FD9">
        <w:rPr>
          <w:rFonts w:ascii="Times New Roman" w:hAnsi="Times New Roman" w:cs="Times New Roman"/>
          <w:color w:val="000000"/>
          <w:sz w:val="28"/>
          <w:szCs w:val="28"/>
        </w:rPr>
        <w:t>муниципальных услуг»</w:t>
      </w:r>
      <w:r w:rsidR="00CB78CF">
        <w:rPr>
          <w:rFonts w:ascii="Times New Roman" w:hAnsi="Times New Roman" w:cs="Times New Roman"/>
          <w:color w:val="000000"/>
          <w:sz w:val="28"/>
          <w:szCs w:val="28"/>
        </w:rPr>
        <w:t>;</w:t>
      </w:r>
    </w:p>
    <w:p w:rsidR="005F2717" w:rsidRDefault="0003358E" w:rsidP="0003358E">
      <w:pPr>
        <w:pStyle w:val="a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3FD9" w:rsidRPr="00D83FD9">
        <w:rPr>
          <w:rFonts w:ascii="Times New Roman" w:hAnsi="Times New Roman" w:cs="Times New Roman"/>
          <w:color w:val="000000"/>
          <w:sz w:val="28"/>
          <w:szCs w:val="28"/>
        </w:rPr>
        <w:t>- при внеплановой проверке указание реквизитов мотивированного</w:t>
      </w:r>
      <w:r>
        <w:rPr>
          <w:rFonts w:ascii="Times New Roman" w:hAnsi="Times New Roman" w:cs="Times New Roman"/>
          <w:color w:val="000000"/>
          <w:sz w:val="28"/>
          <w:szCs w:val="28"/>
        </w:rPr>
        <w:t xml:space="preserve"> </w:t>
      </w:r>
      <w:r w:rsidR="00D83FD9" w:rsidRPr="00D83FD9">
        <w:rPr>
          <w:rFonts w:ascii="Times New Roman" w:hAnsi="Times New Roman" w:cs="Times New Roman"/>
          <w:color w:val="000000"/>
          <w:sz w:val="28"/>
          <w:szCs w:val="28"/>
        </w:rPr>
        <w:t>представления</w:t>
      </w:r>
      <w:r w:rsidR="00CB78CF">
        <w:rPr>
          <w:rFonts w:ascii="Times New Roman" w:hAnsi="Times New Roman" w:cs="Times New Roman"/>
          <w:color w:val="000000"/>
          <w:sz w:val="28"/>
          <w:szCs w:val="28"/>
        </w:rPr>
        <w:t>;</w:t>
      </w:r>
    </w:p>
    <w:p w:rsidR="005F2717" w:rsidRDefault="00D83FD9" w:rsidP="0003358E">
      <w:pPr>
        <w:pStyle w:val="a3"/>
        <w:ind w:firstLine="708"/>
        <w:jc w:val="both"/>
        <w:rPr>
          <w:rFonts w:ascii="Times New Roman" w:hAnsi="Times New Roman" w:cs="Times New Roman"/>
          <w:color w:val="000000"/>
          <w:sz w:val="28"/>
          <w:szCs w:val="28"/>
        </w:rPr>
      </w:pPr>
      <w:r w:rsidRPr="00D83FD9">
        <w:rPr>
          <w:rFonts w:ascii="Times New Roman" w:hAnsi="Times New Roman" w:cs="Times New Roman"/>
          <w:color w:val="000000"/>
          <w:sz w:val="28"/>
          <w:szCs w:val="28"/>
        </w:rPr>
        <w:lastRenderedPageBreak/>
        <w:t>- перечень положений об осуществлении вида государственного</w:t>
      </w:r>
      <w:r w:rsidR="0003358E">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контроля</w:t>
      </w:r>
      <w:r w:rsidR="0003358E">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(надзора), административных регламентов по осуществлению</w:t>
      </w:r>
      <w:r w:rsidR="0003358E">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 xml:space="preserve">государственного контроля (надзора) и иные </w:t>
      </w:r>
      <w:r w:rsidR="00770123" w:rsidRPr="00D83FD9">
        <w:rPr>
          <w:rFonts w:ascii="Times New Roman" w:hAnsi="Times New Roman" w:cs="Times New Roman"/>
          <w:color w:val="000000"/>
          <w:sz w:val="28"/>
          <w:szCs w:val="28"/>
        </w:rPr>
        <w:t>сведения,</w:t>
      </w:r>
      <w:r w:rsidRPr="00D83FD9">
        <w:rPr>
          <w:rFonts w:ascii="Times New Roman" w:hAnsi="Times New Roman" w:cs="Times New Roman"/>
          <w:color w:val="000000"/>
          <w:sz w:val="28"/>
          <w:szCs w:val="28"/>
        </w:rPr>
        <w:t xml:space="preserve"> если это</w:t>
      </w:r>
      <w:r w:rsidR="0003358E">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предусмотрено типовой формой распоряжения руководителя, заместителя</w:t>
      </w:r>
      <w:r w:rsidR="0003358E">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руководителя органа государственного контроля (надзора) (согласно п.10 ст.</w:t>
      </w:r>
      <w:r w:rsidR="0003358E">
        <w:rPr>
          <w:rFonts w:ascii="Times New Roman" w:hAnsi="Times New Roman" w:cs="Times New Roman"/>
          <w:color w:val="000000"/>
          <w:sz w:val="28"/>
          <w:szCs w:val="28"/>
        </w:rPr>
        <w:t xml:space="preserve"> </w:t>
      </w:r>
      <w:r w:rsidRPr="00D83FD9">
        <w:rPr>
          <w:rFonts w:ascii="Times New Roman" w:hAnsi="Times New Roman" w:cs="Times New Roman"/>
          <w:color w:val="000000"/>
          <w:sz w:val="28"/>
          <w:szCs w:val="28"/>
        </w:rPr>
        <w:t xml:space="preserve">10 Федерального закона от 26.12.2008г. № 294-ФЗ). </w:t>
      </w:r>
    </w:p>
    <w:p w:rsidR="009C4BDC" w:rsidRPr="009C4BDC" w:rsidRDefault="009C4BDC" w:rsidP="009C4BDC">
      <w:pPr>
        <w:pStyle w:val="a3"/>
        <w:ind w:firstLine="708"/>
        <w:jc w:val="both"/>
        <w:rPr>
          <w:rFonts w:ascii="Times New Roman" w:hAnsi="Times New Roman" w:cs="Times New Roman"/>
          <w:sz w:val="28"/>
          <w:szCs w:val="28"/>
        </w:rPr>
      </w:pPr>
      <w:r w:rsidRPr="009C4BDC">
        <w:rPr>
          <w:rFonts w:ascii="Times New Roman" w:hAnsi="Times New Roman" w:cs="Times New Roman"/>
          <w:spacing w:val="-6"/>
          <w:sz w:val="28"/>
          <w:szCs w:val="28"/>
        </w:rPr>
        <w:t>С 22.02.2017 года вступило в силу п</w:t>
      </w:r>
      <w:r w:rsidRPr="009C4BDC">
        <w:rPr>
          <w:rFonts w:ascii="Times New Roman" w:hAnsi="Times New Roman" w:cs="Times New Roman"/>
          <w:sz w:val="28"/>
          <w:szCs w:val="28"/>
        </w:rPr>
        <w:t>остановление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w:t>
      </w:r>
    </w:p>
    <w:p w:rsidR="009C4BDC" w:rsidRPr="009C4BDC" w:rsidRDefault="009C4BDC" w:rsidP="009C4BDC">
      <w:pPr>
        <w:pStyle w:val="a3"/>
        <w:ind w:firstLine="708"/>
        <w:jc w:val="both"/>
        <w:rPr>
          <w:rFonts w:ascii="Times New Roman" w:hAnsi="Times New Roman" w:cs="Times New Roman"/>
          <w:sz w:val="28"/>
          <w:szCs w:val="28"/>
        </w:rPr>
      </w:pPr>
      <w:r w:rsidRPr="009C4BDC">
        <w:rPr>
          <w:rFonts w:ascii="Times New Roman" w:hAnsi="Times New Roman" w:cs="Times New Roman"/>
          <w:sz w:val="28"/>
          <w:szCs w:val="28"/>
        </w:rPr>
        <w:t>Правила определяют порядок составления и направления органом госконтроля предостережения о недопустимости нарушения обязательных требований (далее - предостережение).</w:t>
      </w:r>
    </w:p>
    <w:p w:rsidR="009C4BDC" w:rsidRPr="009C4BDC" w:rsidRDefault="009C4BDC" w:rsidP="009C4BDC">
      <w:pPr>
        <w:pStyle w:val="a3"/>
        <w:ind w:firstLine="708"/>
        <w:jc w:val="both"/>
        <w:rPr>
          <w:rFonts w:ascii="Times New Roman" w:hAnsi="Times New Roman" w:cs="Times New Roman"/>
          <w:sz w:val="28"/>
          <w:szCs w:val="28"/>
        </w:rPr>
      </w:pPr>
      <w:r w:rsidRPr="009C4BDC">
        <w:rPr>
          <w:rFonts w:ascii="Times New Roman" w:hAnsi="Times New Roman" w:cs="Times New Roman"/>
          <w:sz w:val="28"/>
          <w:szCs w:val="28"/>
        </w:rPr>
        <w:t>Решение о направлении предостережения принимает руководитель, заместитель руководителя органа госконтроля или иное уполномоченное приказом органа государственного контроля (надзора) должностное лицо органа на основании предложений должностного лица органа при наличии сведений, указанных в ч. 5 ст. 8.2 Федерального закона № 294-ФЗ:</w:t>
      </w:r>
    </w:p>
    <w:p w:rsidR="009C4BDC" w:rsidRPr="009C4BDC" w:rsidRDefault="00054D26" w:rsidP="009C4BD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C4BDC" w:rsidRPr="009C4BDC">
        <w:rPr>
          <w:rFonts w:ascii="Times New Roman" w:hAnsi="Times New Roman" w:cs="Times New Roman"/>
          <w:sz w:val="28"/>
          <w:szCs w:val="28"/>
        </w:rPr>
        <w:t xml:space="preserve">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w:t>
      </w:r>
      <w:proofErr w:type="gramStart"/>
      <w:r w:rsidR="009C4BDC" w:rsidRPr="009C4BDC">
        <w:rPr>
          <w:rFonts w:ascii="Times New Roman" w:hAnsi="Times New Roman" w:cs="Times New Roman"/>
          <w:sz w:val="28"/>
          <w:szCs w:val="28"/>
        </w:rPr>
        <w:t>с</w:t>
      </w:r>
      <w:proofErr w:type="gramEnd"/>
      <w:r w:rsidR="009C4BDC" w:rsidRPr="009C4BDC">
        <w:rPr>
          <w:rFonts w:ascii="Times New Roman" w:hAnsi="Times New Roman" w:cs="Times New Roman"/>
          <w:sz w:val="28"/>
          <w:szCs w:val="28"/>
        </w:rPr>
        <w:t xml:space="preserve"> ЮЛ,  ИП;</w:t>
      </w:r>
    </w:p>
    <w:p w:rsidR="009C4BDC" w:rsidRPr="009C4BDC" w:rsidRDefault="00054D26" w:rsidP="009C4BD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C4BDC" w:rsidRPr="009C4BDC">
        <w:rPr>
          <w:rFonts w:ascii="Times New Roman" w:hAnsi="Times New Roman" w:cs="Times New Roman"/>
          <w:sz w:val="28"/>
          <w:szCs w:val="28"/>
        </w:rPr>
        <w:t>содержащихся в поступивших обращениях и заявлениях (за исключением обращений и заявлений, авторство которых не подтверждено);</w:t>
      </w:r>
    </w:p>
    <w:p w:rsidR="009C4BDC" w:rsidRPr="009C4BDC" w:rsidRDefault="00054D26" w:rsidP="009C4BD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C4BDC" w:rsidRPr="009C4BDC">
        <w:rPr>
          <w:rFonts w:ascii="Times New Roman" w:hAnsi="Times New Roman" w:cs="Times New Roman"/>
          <w:sz w:val="28"/>
          <w:szCs w:val="28"/>
        </w:rPr>
        <w:t>информации от органов государственной власти, органов местного самоуправления;</w:t>
      </w:r>
    </w:p>
    <w:p w:rsidR="009C4BDC" w:rsidRPr="009C4BDC" w:rsidRDefault="00922564" w:rsidP="00770123">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C4BDC" w:rsidRPr="009C4BDC">
        <w:rPr>
          <w:rFonts w:ascii="Times New Roman" w:hAnsi="Times New Roman" w:cs="Times New Roman"/>
          <w:sz w:val="28"/>
          <w:szCs w:val="28"/>
        </w:rPr>
        <w:t>из средств массовой информации, в случаях, если отсутствуют подтвержденные данные о том, что:</w:t>
      </w:r>
      <w:r w:rsidR="00770123">
        <w:rPr>
          <w:rFonts w:ascii="Times New Roman" w:hAnsi="Times New Roman" w:cs="Times New Roman"/>
          <w:sz w:val="28"/>
          <w:szCs w:val="28"/>
        </w:rPr>
        <w:t xml:space="preserve"> </w:t>
      </w:r>
      <w:r w:rsidR="009C4BDC" w:rsidRPr="009C4BDC">
        <w:rPr>
          <w:rFonts w:ascii="Times New Roman" w:hAnsi="Times New Roman" w:cs="Times New Roman"/>
          <w:sz w:val="28"/>
          <w:szCs w:val="28"/>
        </w:rPr>
        <w:t>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r w:rsidR="009C4BDC">
        <w:rPr>
          <w:rFonts w:ascii="Times New Roman" w:hAnsi="Times New Roman" w:cs="Times New Roman"/>
          <w:sz w:val="28"/>
          <w:szCs w:val="28"/>
        </w:rPr>
        <w:t xml:space="preserve"> </w:t>
      </w:r>
      <w:r w:rsidR="009C4BDC" w:rsidRPr="009C4BDC">
        <w:rPr>
          <w:rFonts w:ascii="Times New Roman" w:hAnsi="Times New Roman" w:cs="Times New Roman"/>
          <w:sz w:val="28"/>
          <w:szCs w:val="28"/>
        </w:rPr>
        <w:t>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r w:rsidR="009C4BDC">
        <w:rPr>
          <w:rFonts w:ascii="Times New Roman" w:hAnsi="Times New Roman" w:cs="Times New Roman"/>
          <w:sz w:val="28"/>
          <w:szCs w:val="28"/>
        </w:rPr>
        <w:t xml:space="preserve"> </w:t>
      </w:r>
      <w:r w:rsidR="009C4BDC" w:rsidRPr="009C4BDC">
        <w:rPr>
          <w:rFonts w:ascii="Times New Roman" w:hAnsi="Times New Roman" w:cs="Times New Roman"/>
          <w:sz w:val="28"/>
          <w:szCs w:val="28"/>
        </w:rPr>
        <w:t>и если ЮЛ, ИП ранее</w:t>
      </w:r>
      <w:proofErr w:type="gramEnd"/>
      <w:r w:rsidR="009C4BDC" w:rsidRPr="009C4BDC">
        <w:rPr>
          <w:rFonts w:ascii="Times New Roman" w:hAnsi="Times New Roman" w:cs="Times New Roman"/>
          <w:sz w:val="28"/>
          <w:szCs w:val="28"/>
        </w:rPr>
        <w:t xml:space="preserve"> не привлекались к ответственности за нарушение соответствующих требований,</w:t>
      </w:r>
      <w:r w:rsidR="009C4BDC">
        <w:rPr>
          <w:rFonts w:ascii="Times New Roman" w:hAnsi="Times New Roman" w:cs="Times New Roman"/>
          <w:sz w:val="28"/>
          <w:szCs w:val="28"/>
        </w:rPr>
        <w:t xml:space="preserve"> </w:t>
      </w:r>
      <w:r w:rsidR="009C4BDC" w:rsidRPr="009C4BDC">
        <w:rPr>
          <w:rFonts w:ascii="Times New Roman" w:hAnsi="Times New Roman" w:cs="Times New Roman"/>
          <w:sz w:val="28"/>
          <w:szCs w:val="28"/>
        </w:rPr>
        <w:t xml:space="preserve">орган государственного контроля (надзора) </w:t>
      </w:r>
      <w:r w:rsidR="009C4BDC" w:rsidRPr="009C4BDC">
        <w:rPr>
          <w:rFonts w:ascii="Times New Roman" w:hAnsi="Times New Roman" w:cs="Times New Roman"/>
          <w:i/>
          <w:sz w:val="28"/>
          <w:szCs w:val="28"/>
        </w:rPr>
        <w:t>объявляет</w:t>
      </w:r>
      <w:r w:rsidR="009C4BDC" w:rsidRPr="009C4BDC">
        <w:rPr>
          <w:rFonts w:ascii="Times New Roman" w:hAnsi="Times New Roman" w:cs="Times New Roman"/>
          <w:sz w:val="28"/>
          <w:szCs w:val="28"/>
        </w:rPr>
        <w:t xml:space="preserve"> ЮЛ, ИП предостережение о недопустимости нарушения обязательных требований и предлагает ЮЛ, ИП принять меры по обеспечению соблюдения обязательных требований, и уведомить об этом в установленный предостережени</w:t>
      </w:r>
      <w:r w:rsidR="00054D26">
        <w:rPr>
          <w:rFonts w:ascii="Times New Roman" w:hAnsi="Times New Roman" w:cs="Times New Roman"/>
          <w:sz w:val="28"/>
          <w:szCs w:val="28"/>
        </w:rPr>
        <w:t>ем</w:t>
      </w:r>
      <w:r w:rsidR="009C4BDC" w:rsidRPr="009C4BDC">
        <w:rPr>
          <w:rFonts w:ascii="Times New Roman" w:hAnsi="Times New Roman" w:cs="Times New Roman"/>
          <w:sz w:val="28"/>
          <w:szCs w:val="28"/>
        </w:rPr>
        <w:t xml:space="preserve"> срок орган государственного контроля (надзора).</w:t>
      </w:r>
    </w:p>
    <w:p w:rsidR="009C4BDC" w:rsidRPr="009C4BDC" w:rsidRDefault="009C4BDC" w:rsidP="009C4BDC">
      <w:pPr>
        <w:pStyle w:val="a3"/>
        <w:ind w:firstLine="708"/>
        <w:jc w:val="both"/>
        <w:rPr>
          <w:rFonts w:ascii="Times New Roman" w:hAnsi="Times New Roman" w:cs="Times New Roman"/>
          <w:sz w:val="28"/>
          <w:szCs w:val="28"/>
        </w:rPr>
      </w:pPr>
      <w:r w:rsidRPr="009C4BDC">
        <w:rPr>
          <w:rFonts w:ascii="Times New Roman" w:hAnsi="Times New Roman" w:cs="Times New Roman"/>
          <w:sz w:val="28"/>
          <w:szCs w:val="28"/>
        </w:rPr>
        <w:t>Составление и направление предостережения осуществляется не позднее 30 дней со дня получения должностным лицом органа</w:t>
      </w:r>
      <w:r w:rsidR="00054D26">
        <w:rPr>
          <w:rFonts w:ascii="Times New Roman" w:hAnsi="Times New Roman" w:cs="Times New Roman"/>
          <w:sz w:val="28"/>
          <w:szCs w:val="28"/>
        </w:rPr>
        <w:t xml:space="preserve"> </w:t>
      </w:r>
      <w:r w:rsidR="00054D26" w:rsidRPr="009C4BDC">
        <w:rPr>
          <w:rFonts w:ascii="Times New Roman" w:hAnsi="Times New Roman" w:cs="Times New Roman"/>
          <w:sz w:val="28"/>
          <w:szCs w:val="28"/>
        </w:rPr>
        <w:t xml:space="preserve">государственного контроля (надзора) </w:t>
      </w:r>
      <w:r w:rsidRPr="009C4BDC">
        <w:rPr>
          <w:rFonts w:ascii="Times New Roman" w:hAnsi="Times New Roman" w:cs="Times New Roman"/>
          <w:sz w:val="28"/>
          <w:szCs w:val="28"/>
        </w:rPr>
        <w:t xml:space="preserve">указанных выше сведений (если иной срок не установлен </w:t>
      </w:r>
      <w:r w:rsidRPr="009C4BDC">
        <w:rPr>
          <w:rFonts w:ascii="Times New Roman" w:hAnsi="Times New Roman" w:cs="Times New Roman"/>
          <w:sz w:val="28"/>
          <w:szCs w:val="28"/>
        </w:rPr>
        <w:lastRenderedPageBreak/>
        <w:t>административным регламентом осуществления соответствующих видов госконтроля).</w:t>
      </w:r>
    </w:p>
    <w:p w:rsidR="009C4BDC" w:rsidRPr="009C4BDC" w:rsidRDefault="009C4BDC" w:rsidP="009C4BDC">
      <w:pPr>
        <w:pStyle w:val="a3"/>
        <w:ind w:firstLine="708"/>
        <w:jc w:val="both"/>
        <w:rPr>
          <w:rFonts w:ascii="Times New Roman" w:hAnsi="Times New Roman" w:cs="Times New Roman"/>
          <w:sz w:val="28"/>
          <w:szCs w:val="28"/>
        </w:rPr>
      </w:pPr>
      <w:r w:rsidRPr="009C4BDC">
        <w:rPr>
          <w:rFonts w:ascii="Times New Roman" w:hAnsi="Times New Roman" w:cs="Times New Roman"/>
          <w:sz w:val="28"/>
          <w:szCs w:val="28"/>
        </w:rPr>
        <w:t>Должностные лица органа не вправе требовать в предостережении предоставление ЮЛ и ИП сведений и документов.</w:t>
      </w:r>
    </w:p>
    <w:p w:rsidR="009C4BDC" w:rsidRPr="009C4BDC" w:rsidRDefault="009C4BDC" w:rsidP="009C4BDC">
      <w:pPr>
        <w:pStyle w:val="a3"/>
        <w:ind w:firstLine="708"/>
        <w:jc w:val="both"/>
        <w:rPr>
          <w:rFonts w:ascii="Times New Roman" w:hAnsi="Times New Roman" w:cs="Times New Roman"/>
          <w:sz w:val="28"/>
          <w:szCs w:val="28"/>
        </w:rPr>
      </w:pPr>
      <w:r w:rsidRPr="009C4BDC">
        <w:rPr>
          <w:rFonts w:ascii="Times New Roman" w:hAnsi="Times New Roman" w:cs="Times New Roman"/>
          <w:sz w:val="28"/>
          <w:szCs w:val="28"/>
        </w:rPr>
        <w:t>Предостережение направляется в адрес ИП, ЮЛ доступным для них способом.</w:t>
      </w:r>
    </w:p>
    <w:p w:rsidR="00C93131" w:rsidRDefault="00C93131" w:rsidP="00C93131">
      <w:pPr>
        <w:pStyle w:val="a3"/>
        <w:ind w:firstLine="708"/>
        <w:jc w:val="both"/>
        <w:rPr>
          <w:rFonts w:ascii="Times New Roman" w:hAnsi="Times New Roman" w:cs="Times New Roman"/>
          <w:sz w:val="28"/>
          <w:szCs w:val="28"/>
        </w:rPr>
      </w:pPr>
      <w:r w:rsidRPr="0003358E">
        <w:rPr>
          <w:rFonts w:ascii="Times New Roman" w:hAnsi="Times New Roman" w:cs="Times New Roman"/>
          <w:sz w:val="28"/>
          <w:szCs w:val="28"/>
        </w:rPr>
        <w:t>В предостережении указываются:</w:t>
      </w:r>
    </w:p>
    <w:p w:rsidR="00C93131" w:rsidRDefault="00C93131" w:rsidP="00C93131">
      <w:pPr>
        <w:pStyle w:val="a3"/>
        <w:ind w:firstLine="708"/>
        <w:jc w:val="both"/>
        <w:rPr>
          <w:rFonts w:ascii="Times New Roman" w:hAnsi="Times New Roman" w:cs="Times New Roman"/>
          <w:sz w:val="28"/>
          <w:szCs w:val="28"/>
        </w:rPr>
      </w:pPr>
      <w:r w:rsidRPr="0003358E">
        <w:rPr>
          <w:rFonts w:ascii="Times New Roman" w:hAnsi="Times New Roman" w:cs="Times New Roman"/>
          <w:sz w:val="28"/>
          <w:szCs w:val="28"/>
        </w:rPr>
        <w:t>а) наименование органа государственного контроля (надзора), который</w:t>
      </w:r>
      <w:r>
        <w:rPr>
          <w:rFonts w:ascii="Times New Roman" w:hAnsi="Times New Roman" w:cs="Times New Roman"/>
          <w:sz w:val="28"/>
          <w:szCs w:val="28"/>
        </w:rPr>
        <w:t xml:space="preserve"> </w:t>
      </w:r>
      <w:r w:rsidRPr="0003358E">
        <w:rPr>
          <w:rFonts w:ascii="Times New Roman" w:hAnsi="Times New Roman" w:cs="Times New Roman"/>
          <w:sz w:val="28"/>
          <w:szCs w:val="28"/>
        </w:rPr>
        <w:t>направляет предостережение;</w:t>
      </w:r>
    </w:p>
    <w:p w:rsidR="00C93131" w:rsidRDefault="00C93131" w:rsidP="00C93131">
      <w:pPr>
        <w:pStyle w:val="a3"/>
        <w:ind w:firstLine="708"/>
        <w:jc w:val="both"/>
        <w:rPr>
          <w:rFonts w:ascii="Times New Roman" w:hAnsi="Times New Roman" w:cs="Times New Roman"/>
          <w:sz w:val="28"/>
          <w:szCs w:val="28"/>
        </w:rPr>
      </w:pPr>
      <w:r w:rsidRPr="0003358E">
        <w:rPr>
          <w:rFonts w:ascii="Times New Roman" w:hAnsi="Times New Roman" w:cs="Times New Roman"/>
          <w:sz w:val="28"/>
          <w:szCs w:val="28"/>
        </w:rPr>
        <w:t>б) дата и номер предостережения;</w:t>
      </w:r>
    </w:p>
    <w:p w:rsidR="00C93131" w:rsidRDefault="00C93131" w:rsidP="00C93131">
      <w:pPr>
        <w:pStyle w:val="a3"/>
        <w:ind w:firstLine="708"/>
        <w:jc w:val="both"/>
        <w:rPr>
          <w:rFonts w:ascii="Times New Roman" w:hAnsi="Times New Roman" w:cs="Times New Roman"/>
          <w:sz w:val="28"/>
          <w:szCs w:val="28"/>
        </w:rPr>
      </w:pPr>
      <w:r w:rsidRPr="0003358E">
        <w:rPr>
          <w:rFonts w:ascii="Times New Roman" w:hAnsi="Times New Roman" w:cs="Times New Roman"/>
          <w:sz w:val="28"/>
          <w:szCs w:val="28"/>
        </w:rPr>
        <w:t>в) наименование юридического лица, фамилия, имя, отчество (при</w:t>
      </w:r>
      <w:r>
        <w:rPr>
          <w:rFonts w:ascii="Times New Roman" w:hAnsi="Times New Roman" w:cs="Times New Roman"/>
          <w:sz w:val="28"/>
          <w:szCs w:val="28"/>
        </w:rPr>
        <w:t xml:space="preserve"> </w:t>
      </w:r>
      <w:r w:rsidRPr="0003358E">
        <w:rPr>
          <w:rFonts w:ascii="Times New Roman" w:hAnsi="Times New Roman" w:cs="Times New Roman"/>
          <w:sz w:val="28"/>
          <w:szCs w:val="28"/>
        </w:rPr>
        <w:t>наличии) индивидуального предпринимателя;</w:t>
      </w:r>
    </w:p>
    <w:p w:rsidR="00C93131" w:rsidRDefault="00C93131" w:rsidP="00C93131">
      <w:pPr>
        <w:pStyle w:val="a3"/>
        <w:ind w:firstLine="708"/>
        <w:jc w:val="both"/>
        <w:rPr>
          <w:rFonts w:ascii="Times New Roman" w:hAnsi="Times New Roman" w:cs="Times New Roman"/>
          <w:sz w:val="28"/>
          <w:szCs w:val="28"/>
        </w:rPr>
      </w:pPr>
      <w:r w:rsidRPr="0003358E">
        <w:rPr>
          <w:rFonts w:ascii="Times New Roman" w:hAnsi="Times New Roman" w:cs="Times New Roman"/>
          <w:sz w:val="28"/>
          <w:szCs w:val="28"/>
        </w:rPr>
        <w:t>г) указание на обязательные требования, нормативные правовые акты,</w:t>
      </w:r>
      <w:r>
        <w:rPr>
          <w:rFonts w:ascii="Times New Roman" w:hAnsi="Times New Roman" w:cs="Times New Roman"/>
          <w:sz w:val="28"/>
          <w:szCs w:val="28"/>
        </w:rPr>
        <w:t xml:space="preserve"> </w:t>
      </w:r>
      <w:r w:rsidRPr="0003358E">
        <w:rPr>
          <w:rFonts w:ascii="Times New Roman" w:hAnsi="Times New Roman" w:cs="Times New Roman"/>
          <w:sz w:val="28"/>
          <w:szCs w:val="28"/>
        </w:rPr>
        <w:t>включая их структурные единицы, предусматривающие указанные</w:t>
      </w:r>
      <w:r>
        <w:rPr>
          <w:rFonts w:ascii="Times New Roman" w:hAnsi="Times New Roman" w:cs="Times New Roman"/>
          <w:sz w:val="28"/>
          <w:szCs w:val="28"/>
        </w:rPr>
        <w:t xml:space="preserve"> </w:t>
      </w:r>
      <w:r w:rsidRPr="0003358E">
        <w:rPr>
          <w:rFonts w:ascii="Times New Roman" w:hAnsi="Times New Roman" w:cs="Times New Roman"/>
          <w:sz w:val="28"/>
          <w:szCs w:val="28"/>
        </w:rPr>
        <w:t>требования (указыва</w:t>
      </w:r>
      <w:r w:rsidR="00054D26">
        <w:rPr>
          <w:rFonts w:ascii="Times New Roman" w:hAnsi="Times New Roman" w:cs="Times New Roman"/>
          <w:sz w:val="28"/>
          <w:szCs w:val="28"/>
        </w:rPr>
        <w:t>ется</w:t>
      </w:r>
      <w:r w:rsidRPr="0003358E">
        <w:rPr>
          <w:rFonts w:ascii="Times New Roman" w:hAnsi="Times New Roman" w:cs="Times New Roman"/>
          <w:sz w:val="28"/>
          <w:szCs w:val="28"/>
        </w:rPr>
        <w:t xml:space="preserve"> абзац пункта обязательных</w:t>
      </w:r>
      <w:r>
        <w:rPr>
          <w:rFonts w:ascii="Times New Roman" w:hAnsi="Times New Roman" w:cs="Times New Roman"/>
          <w:sz w:val="28"/>
          <w:szCs w:val="28"/>
        </w:rPr>
        <w:t xml:space="preserve"> </w:t>
      </w:r>
      <w:r w:rsidR="00054D26" w:rsidRPr="0003358E">
        <w:rPr>
          <w:rFonts w:ascii="Times New Roman" w:hAnsi="Times New Roman" w:cs="Times New Roman"/>
          <w:sz w:val="28"/>
          <w:szCs w:val="28"/>
        </w:rPr>
        <w:t>требований,</w:t>
      </w:r>
      <w:r w:rsidRPr="0003358E">
        <w:rPr>
          <w:rFonts w:ascii="Times New Roman" w:hAnsi="Times New Roman" w:cs="Times New Roman"/>
          <w:sz w:val="28"/>
          <w:szCs w:val="28"/>
        </w:rPr>
        <w:t xml:space="preserve"> который нарушен);</w:t>
      </w:r>
    </w:p>
    <w:p w:rsidR="00054D26" w:rsidRDefault="00C93131" w:rsidP="00C93131">
      <w:pPr>
        <w:pStyle w:val="a3"/>
        <w:ind w:firstLine="708"/>
        <w:jc w:val="both"/>
        <w:rPr>
          <w:rFonts w:ascii="Times New Roman" w:hAnsi="Times New Roman" w:cs="Times New Roman"/>
          <w:sz w:val="28"/>
          <w:szCs w:val="28"/>
        </w:rPr>
      </w:pPr>
      <w:r w:rsidRPr="0003358E">
        <w:rPr>
          <w:rFonts w:ascii="Times New Roman" w:hAnsi="Times New Roman" w:cs="Times New Roman"/>
          <w:sz w:val="28"/>
          <w:szCs w:val="28"/>
        </w:rPr>
        <w:t>д) информация о том, какие действия (бездействие) юридического</w:t>
      </w:r>
      <w:r>
        <w:rPr>
          <w:rFonts w:ascii="Times New Roman" w:hAnsi="Times New Roman" w:cs="Times New Roman"/>
          <w:sz w:val="28"/>
          <w:szCs w:val="28"/>
        </w:rPr>
        <w:t xml:space="preserve"> </w:t>
      </w:r>
      <w:r w:rsidRPr="0003358E">
        <w:rPr>
          <w:rFonts w:ascii="Times New Roman" w:hAnsi="Times New Roman" w:cs="Times New Roman"/>
          <w:sz w:val="28"/>
          <w:szCs w:val="28"/>
        </w:rPr>
        <w:t>лица, индивидуального предпринимателя приводят или могут привести к</w:t>
      </w:r>
      <w:r>
        <w:rPr>
          <w:rFonts w:ascii="Times New Roman" w:hAnsi="Times New Roman" w:cs="Times New Roman"/>
          <w:sz w:val="28"/>
          <w:szCs w:val="28"/>
        </w:rPr>
        <w:t xml:space="preserve"> </w:t>
      </w:r>
      <w:r w:rsidRPr="0003358E">
        <w:rPr>
          <w:rFonts w:ascii="Times New Roman" w:hAnsi="Times New Roman" w:cs="Times New Roman"/>
          <w:sz w:val="28"/>
          <w:szCs w:val="28"/>
        </w:rPr>
        <w:t>нарушению обязательных требований;</w:t>
      </w:r>
    </w:p>
    <w:p w:rsidR="00C93131" w:rsidRDefault="00C93131" w:rsidP="00C93131">
      <w:pPr>
        <w:pStyle w:val="a3"/>
        <w:ind w:firstLine="708"/>
        <w:jc w:val="both"/>
        <w:rPr>
          <w:rFonts w:ascii="Times New Roman" w:hAnsi="Times New Roman" w:cs="Times New Roman"/>
          <w:sz w:val="28"/>
          <w:szCs w:val="28"/>
        </w:rPr>
      </w:pPr>
      <w:r w:rsidRPr="0003358E">
        <w:rPr>
          <w:rFonts w:ascii="Times New Roman" w:hAnsi="Times New Roman" w:cs="Times New Roman"/>
          <w:sz w:val="28"/>
          <w:szCs w:val="28"/>
        </w:rPr>
        <w:t>е) предложение юридическому лицу, индивидуальному</w:t>
      </w:r>
      <w:r>
        <w:rPr>
          <w:rFonts w:ascii="Times New Roman" w:hAnsi="Times New Roman" w:cs="Times New Roman"/>
          <w:sz w:val="28"/>
          <w:szCs w:val="28"/>
        </w:rPr>
        <w:t xml:space="preserve"> </w:t>
      </w:r>
      <w:r w:rsidRPr="0003358E">
        <w:rPr>
          <w:rFonts w:ascii="Times New Roman" w:hAnsi="Times New Roman" w:cs="Times New Roman"/>
          <w:sz w:val="28"/>
          <w:szCs w:val="28"/>
        </w:rPr>
        <w:t>предпринимателю принять меры по обеспечению соблюдения обязательных</w:t>
      </w:r>
      <w:r>
        <w:rPr>
          <w:rFonts w:ascii="Times New Roman" w:hAnsi="Times New Roman" w:cs="Times New Roman"/>
          <w:sz w:val="28"/>
          <w:szCs w:val="28"/>
        </w:rPr>
        <w:t xml:space="preserve"> </w:t>
      </w:r>
      <w:r w:rsidRPr="0003358E">
        <w:rPr>
          <w:rFonts w:ascii="Times New Roman" w:hAnsi="Times New Roman" w:cs="Times New Roman"/>
          <w:sz w:val="28"/>
          <w:szCs w:val="28"/>
        </w:rPr>
        <w:t>требований;</w:t>
      </w:r>
    </w:p>
    <w:p w:rsidR="00C93131" w:rsidRDefault="00C93131" w:rsidP="00C93131">
      <w:pPr>
        <w:pStyle w:val="a3"/>
        <w:ind w:firstLine="708"/>
        <w:jc w:val="both"/>
        <w:rPr>
          <w:rFonts w:ascii="Times New Roman" w:hAnsi="Times New Roman" w:cs="Times New Roman"/>
          <w:sz w:val="28"/>
          <w:szCs w:val="28"/>
        </w:rPr>
      </w:pPr>
      <w:r w:rsidRPr="0003358E">
        <w:rPr>
          <w:rFonts w:ascii="Times New Roman" w:hAnsi="Times New Roman" w:cs="Times New Roman"/>
          <w:sz w:val="28"/>
          <w:szCs w:val="28"/>
        </w:rPr>
        <w:t>ж) предложение юридическому лицу, индивидуальному</w:t>
      </w:r>
      <w:r>
        <w:rPr>
          <w:rFonts w:ascii="Times New Roman" w:hAnsi="Times New Roman" w:cs="Times New Roman"/>
          <w:sz w:val="28"/>
          <w:szCs w:val="28"/>
        </w:rPr>
        <w:t xml:space="preserve"> </w:t>
      </w:r>
      <w:r w:rsidRPr="0003358E">
        <w:rPr>
          <w:rFonts w:ascii="Times New Roman" w:hAnsi="Times New Roman" w:cs="Times New Roman"/>
          <w:sz w:val="28"/>
          <w:szCs w:val="28"/>
        </w:rPr>
        <w:t>предпринимателю направить уведомление об исполнении предостережения в</w:t>
      </w:r>
      <w:r>
        <w:rPr>
          <w:rFonts w:ascii="Times New Roman" w:hAnsi="Times New Roman" w:cs="Times New Roman"/>
          <w:sz w:val="28"/>
          <w:szCs w:val="28"/>
        </w:rPr>
        <w:t xml:space="preserve"> </w:t>
      </w:r>
      <w:r w:rsidRPr="0003358E">
        <w:rPr>
          <w:rFonts w:ascii="Times New Roman" w:hAnsi="Times New Roman" w:cs="Times New Roman"/>
          <w:sz w:val="28"/>
          <w:szCs w:val="28"/>
        </w:rPr>
        <w:t>орган государственного контроля (надзора);</w:t>
      </w:r>
    </w:p>
    <w:p w:rsidR="00C93131" w:rsidRDefault="00C93131" w:rsidP="00C93131">
      <w:pPr>
        <w:pStyle w:val="a3"/>
        <w:ind w:firstLine="708"/>
        <w:jc w:val="both"/>
        <w:rPr>
          <w:rFonts w:ascii="Times New Roman" w:hAnsi="Times New Roman" w:cs="Times New Roman"/>
          <w:sz w:val="28"/>
          <w:szCs w:val="28"/>
        </w:rPr>
      </w:pPr>
      <w:r w:rsidRPr="0003358E">
        <w:rPr>
          <w:rFonts w:ascii="Times New Roman" w:hAnsi="Times New Roman" w:cs="Times New Roman"/>
          <w:sz w:val="28"/>
          <w:szCs w:val="28"/>
        </w:rPr>
        <w:t>з) срок (не менее 60 дней со дня направления предостережения) для</w:t>
      </w:r>
      <w:r>
        <w:rPr>
          <w:rFonts w:ascii="Times New Roman" w:hAnsi="Times New Roman" w:cs="Times New Roman"/>
          <w:sz w:val="28"/>
          <w:szCs w:val="28"/>
        </w:rPr>
        <w:t xml:space="preserve"> </w:t>
      </w:r>
      <w:r w:rsidRPr="0003358E">
        <w:rPr>
          <w:rFonts w:ascii="Times New Roman" w:hAnsi="Times New Roman" w:cs="Times New Roman"/>
          <w:sz w:val="28"/>
          <w:szCs w:val="28"/>
        </w:rPr>
        <w:t>направления юридическим лицом, индивидуальным предпринимателем</w:t>
      </w:r>
      <w:r>
        <w:rPr>
          <w:rFonts w:ascii="Times New Roman" w:hAnsi="Times New Roman" w:cs="Times New Roman"/>
          <w:sz w:val="28"/>
          <w:szCs w:val="28"/>
        </w:rPr>
        <w:t xml:space="preserve"> </w:t>
      </w:r>
      <w:r w:rsidRPr="0003358E">
        <w:rPr>
          <w:rFonts w:ascii="Times New Roman" w:hAnsi="Times New Roman" w:cs="Times New Roman"/>
          <w:sz w:val="28"/>
          <w:szCs w:val="28"/>
        </w:rPr>
        <w:t>уведомления об исполнении предостережения;</w:t>
      </w:r>
    </w:p>
    <w:p w:rsidR="00C93131" w:rsidRDefault="00C93131" w:rsidP="00C93131">
      <w:pPr>
        <w:pStyle w:val="a3"/>
        <w:ind w:firstLine="708"/>
        <w:jc w:val="both"/>
        <w:rPr>
          <w:rFonts w:ascii="Times New Roman" w:hAnsi="Times New Roman" w:cs="Times New Roman"/>
          <w:sz w:val="28"/>
          <w:szCs w:val="28"/>
        </w:rPr>
      </w:pPr>
      <w:r w:rsidRPr="0003358E">
        <w:rPr>
          <w:rFonts w:ascii="Times New Roman" w:hAnsi="Times New Roman" w:cs="Times New Roman"/>
          <w:sz w:val="28"/>
          <w:szCs w:val="28"/>
        </w:rPr>
        <w:t>и) контактные данные органа государственного контроля включая</w:t>
      </w:r>
      <w:r>
        <w:rPr>
          <w:rFonts w:ascii="Times New Roman" w:hAnsi="Times New Roman" w:cs="Times New Roman"/>
          <w:sz w:val="28"/>
          <w:szCs w:val="28"/>
        </w:rPr>
        <w:t xml:space="preserve"> </w:t>
      </w:r>
      <w:r w:rsidRPr="0003358E">
        <w:rPr>
          <w:rFonts w:ascii="Times New Roman" w:hAnsi="Times New Roman" w:cs="Times New Roman"/>
          <w:sz w:val="28"/>
          <w:szCs w:val="28"/>
        </w:rPr>
        <w:t>почтовый адрес и адрес электронной почты, а также иные возможные</w:t>
      </w:r>
      <w:r>
        <w:rPr>
          <w:rFonts w:ascii="Times New Roman" w:hAnsi="Times New Roman" w:cs="Times New Roman"/>
          <w:sz w:val="28"/>
          <w:szCs w:val="28"/>
        </w:rPr>
        <w:t xml:space="preserve"> </w:t>
      </w:r>
      <w:r w:rsidRPr="0003358E">
        <w:rPr>
          <w:rFonts w:ascii="Times New Roman" w:hAnsi="Times New Roman" w:cs="Times New Roman"/>
          <w:sz w:val="28"/>
          <w:szCs w:val="28"/>
        </w:rPr>
        <w:t>способы подачи возражений, уведомления об исполнении предостережения.</w:t>
      </w:r>
    </w:p>
    <w:p w:rsidR="009C4BDC" w:rsidRPr="009C4BDC" w:rsidRDefault="009C4BDC" w:rsidP="009C4BDC">
      <w:pPr>
        <w:pStyle w:val="a3"/>
        <w:ind w:firstLine="708"/>
        <w:jc w:val="both"/>
        <w:rPr>
          <w:rFonts w:ascii="Times New Roman" w:hAnsi="Times New Roman" w:cs="Times New Roman"/>
          <w:sz w:val="28"/>
          <w:szCs w:val="28"/>
        </w:rPr>
      </w:pPr>
      <w:r w:rsidRPr="009C4BDC">
        <w:rPr>
          <w:rFonts w:ascii="Times New Roman" w:hAnsi="Times New Roman" w:cs="Times New Roman"/>
          <w:sz w:val="28"/>
          <w:szCs w:val="28"/>
        </w:rPr>
        <w:t>По результатам рассмотрения предостережения ЮЛ, ИП вправе подать возражения, которые направляются способом, указанным в предостережении.</w:t>
      </w:r>
    </w:p>
    <w:p w:rsidR="009C4BDC" w:rsidRPr="009C4BDC" w:rsidRDefault="009C4BDC" w:rsidP="009C4BDC">
      <w:pPr>
        <w:pStyle w:val="a3"/>
        <w:ind w:firstLine="708"/>
        <w:jc w:val="both"/>
        <w:rPr>
          <w:rFonts w:ascii="Times New Roman" w:hAnsi="Times New Roman" w:cs="Times New Roman"/>
          <w:sz w:val="28"/>
          <w:szCs w:val="28"/>
        </w:rPr>
      </w:pPr>
      <w:r w:rsidRPr="009C4BDC">
        <w:rPr>
          <w:rFonts w:ascii="Times New Roman" w:hAnsi="Times New Roman" w:cs="Times New Roman"/>
          <w:sz w:val="28"/>
          <w:szCs w:val="28"/>
        </w:rPr>
        <w:t>В течение 20 рабочих дней со дня получения возражений органом направляется ответ ЮЛ, ИП доступным способом.</w:t>
      </w:r>
    </w:p>
    <w:p w:rsidR="006C6EE5" w:rsidRDefault="009C4BDC" w:rsidP="006C6EE5">
      <w:pPr>
        <w:pStyle w:val="a3"/>
        <w:ind w:firstLine="708"/>
        <w:jc w:val="both"/>
        <w:rPr>
          <w:rFonts w:ascii="Times New Roman" w:hAnsi="Times New Roman" w:cs="Times New Roman"/>
          <w:sz w:val="28"/>
          <w:szCs w:val="28"/>
        </w:rPr>
      </w:pPr>
      <w:r w:rsidRPr="009C4BDC">
        <w:rPr>
          <w:rFonts w:ascii="Times New Roman" w:hAnsi="Times New Roman" w:cs="Times New Roman"/>
          <w:sz w:val="28"/>
          <w:szCs w:val="28"/>
        </w:rPr>
        <w:t>При отсутствии возражений ЮЛ, ИП в указанный в предостережении срок направляет в орган уведомление об исполнении предостережения, способами, указанными в предостережении либо почтовым отправлением, в виде электронного документа, подписанного усиленной квалифицированной электронной подписью.</w:t>
      </w:r>
    </w:p>
    <w:p w:rsidR="009C4BDC" w:rsidRPr="009C4BDC" w:rsidRDefault="006C6EE5" w:rsidP="006C6EE5">
      <w:pPr>
        <w:pStyle w:val="a3"/>
        <w:ind w:firstLine="708"/>
        <w:jc w:val="both"/>
        <w:rPr>
          <w:rFonts w:ascii="Times New Roman" w:hAnsi="Times New Roman" w:cs="Times New Roman"/>
          <w:sz w:val="28"/>
          <w:szCs w:val="28"/>
        </w:rPr>
      </w:pPr>
      <w:r>
        <w:rPr>
          <w:rFonts w:ascii="Times New Roman" w:hAnsi="Times New Roman" w:cs="Times New Roman"/>
          <w:sz w:val="28"/>
          <w:szCs w:val="28"/>
        </w:rPr>
        <w:t>У</w:t>
      </w:r>
      <w:r w:rsidR="009C4BDC" w:rsidRPr="009C4BDC">
        <w:rPr>
          <w:rFonts w:ascii="Times New Roman" w:hAnsi="Times New Roman" w:cs="Times New Roman"/>
          <w:sz w:val="28"/>
          <w:szCs w:val="28"/>
        </w:rPr>
        <w:t xml:space="preserve">казанное уведомление орган госконтроля использует для целей организации и проведения мероприятий по профилактике нарушения обязательных требований, совершенствованию применения </w:t>
      </w:r>
      <w:proofErr w:type="gramStart"/>
      <w:r w:rsidR="009C4BDC" w:rsidRPr="009C4BDC">
        <w:rPr>
          <w:rFonts w:ascii="Times New Roman" w:hAnsi="Times New Roman" w:cs="Times New Roman"/>
          <w:sz w:val="28"/>
          <w:szCs w:val="28"/>
        </w:rPr>
        <w:t>риск-ориентированного</w:t>
      </w:r>
      <w:proofErr w:type="gramEnd"/>
      <w:r w:rsidR="009C4BDC" w:rsidRPr="009C4BDC">
        <w:rPr>
          <w:rFonts w:ascii="Times New Roman" w:hAnsi="Times New Roman" w:cs="Times New Roman"/>
          <w:sz w:val="28"/>
          <w:szCs w:val="28"/>
        </w:rPr>
        <w:t xml:space="preserve"> подхода при организации госконтроля и иных целей, не связанных с ограничением прав и свобод ЮЛ и ИП.</w:t>
      </w:r>
    </w:p>
    <w:p w:rsidR="009C4BDC" w:rsidRDefault="00D83FD9" w:rsidP="0003358E">
      <w:pPr>
        <w:pStyle w:val="a3"/>
        <w:ind w:firstLine="708"/>
        <w:jc w:val="both"/>
        <w:rPr>
          <w:rFonts w:ascii="Times New Roman" w:hAnsi="Times New Roman" w:cs="Times New Roman"/>
          <w:sz w:val="28"/>
          <w:szCs w:val="28"/>
        </w:rPr>
      </w:pPr>
      <w:r w:rsidRPr="0003358E">
        <w:rPr>
          <w:rFonts w:ascii="Times New Roman" w:hAnsi="Times New Roman" w:cs="Times New Roman"/>
          <w:sz w:val="28"/>
          <w:szCs w:val="28"/>
        </w:rPr>
        <w:t>Статья 12</w:t>
      </w:r>
      <w:r w:rsidR="009C4BDC">
        <w:rPr>
          <w:rFonts w:ascii="Times New Roman" w:hAnsi="Times New Roman" w:cs="Times New Roman"/>
          <w:sz w:val="28"/>
          <w:szCs w:val="28"/>
        </w:rPr>
        <w:t xml:space="preserve"> </w:t>
      </w:r>
      <w:r w:rsidR="009C4BDC" w:rsidRPr="0003358E">
        <w:rPr>
          <w:rFonts w:ascii="Times New Roman" w:hAnsi="Times New Roman" w:cs="Times New Roman"/>
          <w:sz w:val="28"/>
          <w:szCs w:val="28"/>
        </w:rPr>
        <w:t>«выездная проверка»</w:t>
      </w:r>
      <w:r w:rsidR="009C4BDC">
        <w:rPr>
          <w:rFonts w:ascii="Times New Roman" w:hAnsi="Times New Roman" w:cs="Times New Roman"/>
          <w:sz w:val="28"/>
          <w:szCs w:val="28"/>
        </w:rPr>
        <w:t xml:space="preserve"> </w:t>
      </w:r>
      <w:r w:rsidR="009C4BDC" w:rsidRPr="00D83FD9">
        <w:rPr>
          <w:rFonts w:ascii="Times New Roman" w:hAnsi="Times New Roman" w:cs="Times New Roman"/>
          <w:color w:val="000000"/>
          <w:sz w:val="28"/>
          <w:szCs w:val="28"/>
        </w:rPr>
        <w:t xml:space="preserve">Федерального </w:t>
      </w:r>
      <w:r w:rsidR="009C4BDC">
        <w:rPr>
          <w:rFonts w:ascii="Times New Roman" w:hAnsi="Times New Roman" w:cs="Times New Roman"/>
          <w:color w:val="000000"/>
          <w:sz w:val="28"/>
          <w:szCs w:val="28"/>
        </w:rPr>
        <w:t>закона от 26.12.2008г. № 294-ФЗ</w:t>
      </w:r>
      <w:r w:rsidRPr="0003358E">
        <w:rPr>
          <w:rFonts w:ascii="Times New Roman" w:hAnsi="Times New Roman" w:cs="Times New Roman"/>
          <w:sz w:val="28"/>
          <w:szCs w:val="28"/>
        </w:rPr>
        <w:t xml:space="preserve">  дополнена частью 7 следующего</w:t>
      </w:r>
      <w:r w:rsidR="00F17041">
        <w:rPr>
          <w:rFonts w:ascii="Times New Roman" w:hAnsi="Times New Roman" w:cs="Times New Roman"/>
          <w:sz w:val="28"/>
          <w:szCs w:val="28"/>
        </w:rPr>
        <w:t xml:space="preserve"> </w:t>
      </w:r>
      <w:r w:rsidRPr="0003358E">
        <w:rPr>
          <w:rFonts w:ascii="Times New Roman" w:hAnsi="Times New Roman" w:cs="Times New Roman"/>
          <w:sz w:val="28"/>
          <w:szCs w:val="28"/>
        </w:rPr>
        <w:t>содержания:</w:t>
      </w:r>
    </w:p>
    <w:p w:rsidR="009C4BDC" w:rsidRDefault="00D83FD9" w:rsidP="0003358E">
      <w:pPr>
        <w:pStyle w:val="a3"/>
        <w:ind w:firstLine="708"/>
        <w:jc w:val="both"/>
        <w:rPr>
          <w:rFonts w:ascii="Times New Roman" w:hAnsi="Times New Roman" w:cs="Times New Roman"/>
          <w:sz w:val="28"/>
          <w:szCs w:val="28"/>
        </w:rPr>
      </w:pPr>
      <w:r w:rsidRPr="0003358E">
        <w:rPr>
          <w:rFonts w:ascii="Times New Roman" w:hAnsi="Times New Roman" w:cs="Times New Roman"/>
          <w:sz w:val="28"/>
          <w:szCs w:val="28"/>
        </w:rPr>
        <w:t xml:space="preserve">- </w:t>
      </w:r>
      <w:r w:rsidR="006C6EE5">
        <w:rPr>
          <w:rFonts w:ascii="Times New Roman" w:hAnsi="Times New Roman" w:cs="Times New Roman"/>
          <w:sz w:val="28"/>
          <w:szCs w:val="28"/>
        </w:rPr>
        <w:t>В</w:t>
      </w:r>
      <w:r w:rsidRPr="0003358E">
        <w:rPr>
          <w:rFonts w:ascii="Times New Roman" w:hAnsi="Times New Roman" w:cs="Times New Roman"/>
          <w:sz w:val="28"/>
          <w:szCs w:val="28"/>
        </w:rPr>
        <w:t xml:space="preserve"> случае</w:t>
      </w:r>
      <w:proofErr w:type="gramStart"/>
      <w:r w:rsidRPr="0003358E">
        <w:rPr>
          <w:rFonts w:ascii="Times New Roman" w:hAnsi="Times New Roman" w:cs="Times New Roman"/>
          <w:sz w:val="28"/>
          <w:szCs w:val="28"/>
        </w:rPr>
        <w:t>,</w:t>
      </w:r>
      <w:proofErr w:type="gramEnd"/>
      <w:r w:rsidRPr="0003358E">
        <w:rPr>
          <w:rFonts w:ascii="Times New Roman" w:hAnsi="Times New Roman" w:cs="Times New Roman"/>
          <w:sz w:val="28"/>
          <w:szCs w:val="28"/>
        </w:rPr>
        <w:t xml:space="preserve"> если проведение плановой или внеплановой выездной</w:t>
      </w:r>
      <w:r w:rsidR="00F17041">
        <w:rPr>
          <w:rFonts w:ascii="Times New Roman" w:hAnsi="Times New Roman" w:cs="Times New Roman"/>
          <w:sz w:val="28"/>
          <w:szCs w:val="28"/>
        </w:rPr>
        <w:t xml:space="preserve"> </w:t>
      </w:r>
      <w:r w:rsidRPr="0003358E">
        <w:rPr>
          <w:rFonts w:ascii="Times New Roman" w:hAnsi="Times New Roman" w:cs="Times New Roman"/>
          <w:sz w:val="28"/>
          <w:szCs w:val="28"/>
        </w:rPr>
        <w:t>проверки оказалось невозможным в связи с отсутствием индивидуального</w:t>
      </w:r>
      <w:r w:rsidR="00F17041">
        <w:rPr>
          <w:rFonts w:ascii="Times New Roman" w:hAnsi="Times New Roman" w:cs="Times New Roman"/>
          <w:sz w:val="28"/>
          <w:szCs w:val="28"/>
        </w:rPr>
        <w:t xml:space="preserve"> </w:t>
      </w:r>
      <w:r w:rsidRPr="0003358E">
        <w:rPr>
          <w:rFonts w:ascii="Times New Roman" w:hAnsi="Times New Roman" w:cs="Times New Roman"/>
          <w:sz w:val="28"/>
          <w:szCs w:val="28"/>
        </w:rPr>
        <w:t xml:space="preserve">предпринимателя, </w:t>
      </w:r>
      <w:r w:rsidRPr="0003358E">
        <w:rPr>
          <w:rFonts w:ascii="Times New Roman" w:hAnsi="Times New Roman" w:cs="Times New Roman"/>
          <w:sz w:val="28"/>
          <w:szCs w:val="28"/>
        </w:rPr>
        <w:lastRenderedPageBreak/>
        <w:t>его уполномоченного представителя, руководителя или</w:t>
      </w:r>
      <w:r w:rsidR="00F17041">
        <w:rPr>
          <w:rFonts w:ascii="Times New Roman" w:hAnsi="Times New Roman" w:cs="Times New Roman"/>
          <w:sz w:val="28"/>
          <w:szCs w:val="28"/>
        </w:rPr>
        <w:t xml:space="preserve"> </w:t>
      </w:r>
      <w:r w:rsidRPr="0003358E">
        <w:rPr>
          <w:rFonts w:ascii="Times New Roman" w:hAnsi="Times New Roman" w:cs="Times New Roman"/>
          <w:sz w:val="28"/>
          <w:szCs w:val="28"/>
        </w:rPr>
        <w:t>иного должностного лица юридического лица, либо в связи с фактическим</w:t>
      </w:r>
      <w:r w:rsidR="00F17041">
        <w:rPr>
          <w:rFonts w:ascii="Times New Roman" w:hAnsi="Times New Roman" w:cs="Times New Roman"/>
          <w:sz w:val="28"/>
          <w:szCs w:val="28"/>
        </w:rPr>
        <w:t xml:space="preserve"> </w:t>
      </w:r>
      <w:r w:rsidRPr="0003358E">
        <w:rPr>
          <w:rFonts w:ascii="Times New Roman" w:hAnsi="Times New Roman" w:cs="Times New Roman"/>
          <w:sz w:val="28"/>
          <w:szCs w:val="28"/>
        </w:rPr>
        <w:t>неосуществлением деятельности юридическим лицом, индивидуальным</w:t>
      </w:r>
      <w:r w:rsidR="00F17041">
        <w:rPr>
          <w:rFonts w:ascii="Times New Roman" w:hAnsi="Times New Roman" w:cs="Times New Roman"/>
          <w:sz w:val="28"/>
          <w:szCs w:val="28"/>
        </w:rPr>
        <w:t xml:space="preserve"> </w:t>
      </w:r>
      <w:r w:rsidRPr="0003358E">
        <w:rPr>
          <w:rFonts w:ascii="Times New Roman" w:hAnsi="Times New Roman" w:cs="Times New Roman"/>
          <w:sz w:val="28"/>
          <w:szCs w:val="28"/>
        </w:rPr>
        <w:t>предпринимателем, либо в связи с иными действиями (бездействием)</w:t>
      </w:r>
      <w:r w:rsidR="00F17041">
        <w:rPr>
          <w:rFonts w:ascii="Times New Roman" w:hAnsi="Times New Roman" w:cs="Times New Roman"/>
          <w:sz w:val="28"/>
          <w:szCs w:val="28"/>
        </w:rPr>
        <w:t xml:space="preserve"> </w:t>
      </w:r>
      <w:r w:rsidRPr="0003358E">
        <w:rPr>
          <w:rFonts w:ascii="Times New Roman" w:hAnsi="Times New Roman" w:cs="Times New Roman"/>
          <w:sz w:val="28"/>
          <w:szCs w:val="28"/>
        </w:rPr>
        <w:t>индивидуального предпринимателя, его уполномоченного представителя,</w:t>
      </w:r>
      <w:r w:rsidR="00F17041">
        <w:rPr>
          <w:rFonts w:ascii="Times New Roman" w:hAnsi="Times New Roman" w:cs="Times New Roman"/>
          <w:sz w:val="28"/>
          <w:szCs w:val="28"/>
        </w:rPr>
        <w:t xml:space="preserve"> </w:t>
      </w:r>
      <w:r w:rsidRPr="0003358E">
        <w:rPr>
          <w:rFonts w:ascii="Times New Roman" w:hAnsi="Times New Roman" w:cs="Times New Roman"/>
          <w:sz w:val="28"/>
          <w:szCs w:val="28"/>
        </w:rPr>
        <w:t>руководителя или иного должностного лица юридического лица,</w:t>
      </w:r>
      <w:r w:rsidR="00F17041">
        <w:rPr>
          <w:rFonts w:ascii="Times New Roman" w:hAnsi="Times New Roman" w:cs="Times New Roman"/>
          <w:sz w:val="28"/>
          <w:szCs w:val="28"/>
        </w:rPr>
        <w:t xml:space="preserve"> </w:t>
      </w:r>
      <w:r w:rsidRPr="0003358E">
        <w:rPr>
          <w:rFonts w:ascii="Times New Roman" w:hAnsi="Times New Roman" w:cs="Times New Roman"/>
          <w:sz w:val="28"/>
          <w:szCs w:val="28"/>
        </w:rPr>
        <w:t>повлекшими невозможность проведения проверки, должностное лицо органа</w:t>
      </w:r>
      <w:r w:rsidR="00F17041">
        <w:rPr>
          <w:rFonts w:ascii="Times New Roman" w:hAnsi="Times New Roman" w:cs="Times New Roman"/>
          <w:sz w:val="28"/>
          <w:szCs w:val="28"/>
        </w:rPr>
        <w:t xml:space="preserve"> </w:t>
      </w:r>
      <w:r w:rsidRPr="0003358E">
        <w:rPr>
          <w:rFonts w:ascii="Times New Roman" w:hAnsi="Times New Roman" w:cs="Times New Roman"/>
          <w:sz w:val="28"/>
          <w:szCs w:val="28"/>
        </w:rPr>
        <w:t>государственного контроля (надзора), составляет акт «о невозможности</w:t>
      </w:r>
      <w:r w:rsidR="00F17041">
        <w:rPr>
          <w:rFonts w:ascii="Times New Roman" w:hAnsi="Times New Roman" w:cs="Times New Roman"/>
          <w:sz w:val="28"/>
          <w:szCs w:val="28"/>
        </w:rPr>
        <w:t xml:space="preserve"> </w:t>
      </w:r>
      <w:r w:rsidRPr="0003358E">
        <w:rPr>
          <w:rFonts w:ascii="Times New Roman" w:hAnsi="Times New Roman" w:cs="Times New Roman"/>
          <w:sz w:val="28"/>
          <w:szCs w:val="28"/>
        </w:rPr>
        <w:t>проведения соответствующей проверки» с указанием причин невозможности</w:t>
      </w:r>
      <w:r w:rsidR="00F17041">
        <w:rPr>
          <w:rFonts w:ascii="Times New Roman" w:hAnsi="Times New Roman" w:cs="Times New Roman"/>
          <w:sz w:val="28"/>
          <w:szCs w:val="28"/>
        </w:rPr>
        <w:t xml:space="preserve"> </w:t>
      </w:r>
      <w:r w:rsidRPr="0003358E">
        <w:rPr>
          <w:rFonts w:ascii="Times New Roman" w:hAnsi="Times New Roman" w:cs="Times New Roman"/>
          <w:sz w:val="28"/>
          <w:szCs w:val="28"/>
        </w:rPr>
        <w:t>ее проведения.</w:t>
      </w:r>
    </w:p>
    <w:p w:rsidR="009C4BDC" w:rsidRDefault="006C6EE5" w:rsidP="0003358E">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00D83FD9" w:rsidRPr="0003358E">
        <w:rPr>
          <w:rFonts w:ascii="Times New Roman" w:hAnsi="Times New Roman" w:cs="Times New Roman"/>
          <w:sz w:val="28"/>
          <w:szCs w:val="28"/>
        </w:rPr>
        <w:t xml:space="preserve"> течени</w:t>
      </w:r>
      <w:proofErr w:type="gramStart"/>
      <w:r w:rsidR="00D83FD9" w:rsidRPr="0003358E">
        <w:rPr>
          <w:rFonts w:ascii="Times New Roman" w:hAnsi="Times New Roman" w:cs="Times New Roman"/>
          <w:sz w:val="28"/>
          <w:szCs w:val="28"/>
        </w:rPr>
        <w:t>и</w:t>
      </w:r>
      <w:proofErr w:type="gramEnd"/>
      <w:r w:rsidR="00D83FD9" w:rsidRPr="0003358E">
        <w:rPr>
          <w:rFonts w:ascii="Times New Roman" w:hAnsi="Times New Roman" w:cs="Times New Roman"/>
          <w:sz w:val="28"/>
          <w:szCs w:val="28"/>
        </w:rPr>
        <w:t xml:space="preserve"> трех месяцев со дня составления акта «о невозможности</w:t>
      </w:r>
      <w:r w:rsidR="005F2717">
        <w:rPr>
          <w:rFonts w:ascii="Times New Roman" w:hAnsi="Times New Roman" w:cs="Times New Roman"/>
          <w:sz w:val="28"/>
          <w:szCs w:val="28"/>
        </w:rPr>
        <w:t xml:space="preserve"> </w:t>
      </w:r>
      <w:r w:rsidR="00D83FD9" w:rsidRPr="0003358E">
        <w:rPr>
          <w:rFonts w:ascii="Times New Roman" w:hAnsi="Times New Roman" w:cs="Times New Roman"/>
          <w:sz w:val="28"/>
          <w:szCs w:val="28"/>
        </w:rPr>
        <w:t>проведения соответствующей проверки» орган государственного контроля</w:t>
      </w:r>
      <w:r w:rsidR="005F2717">
        <w:rPr>
          <w:rFonts w:ascii="Times New Roman" w:hAnsi="Times New Roman" w:cs="Times New Roman"/>
          <w:sz w:val="28"/>
          <w:szCs w:val="28"/>
        </w:rPr>
        <w:t xml:space="preserve"> </w:t>
      </w:r>
      <w:r w:rsidR="00D83FD9" w:rsidRPr="0003358E">
        <w:rPr>
          <w:rFonts w:ascii="Times New Roman" w:hAnsi="Times New Roman" w:cs="Times New Roman"/>
          <w:sz w:val="28"/>
          <w:szCs w:val="28"/>
        </w:rPr>
        <w:t>вправе принять решение о проведении в отношении таких юридического</w:t>
      </w:r>
      <w:r w:rsidR="005F2717">
        <w:rPr>
          <w:rFonts w:ascii="Times New Roman" w:hAnsi="Times New Roman" w:cs="Times New Roman"/>
          <w:sz w:val="28"/>
          <w:szCs w:val="28"/>
        </w:rPr>
        <w:t xml:space="preserve"> </w:t>
      </w:r>
      <w:r w:rsidR="00D83FD9" w:rsidRPr="0003358E">
        <w:rPr>
          <w:rFonts w:ascii="Times New Roman" w:hAnsi="Times New Roman" w:cs="Times New Roman"/>
          <w:sz w:val="28"/>
          <w:szCs w:val="28"/>
        </w:rPr>
        <w:t>лица, индивидуального предпринимателя плановой или внеплановой</w:t>
      </w:r>
      <w:r w:rsidR="005F2717">
        <w:rPr>
          <w:rFonts w:ascii="Times New Roman" w:hAnsi="Times New Roman" w:cs="Times New Roman"/>
          <w:sz w:val="28"/>
          <w:szCs w:val="28"/>
        </w:rPr>
        <w:t xml:space="preserve"> </w:t>
      </w:r>
      <w:r w:rsidR="00D83FD9" w:rsidRPr="0003358E">
        <w:rPr>
          <w:rFonts w:ascii="Times New Roman" w:hAnsi="Times New Roman" w:cs="Times New Roman"/>
          <w:sz w:val="28"/>
          <w:szCs w:val="28"/>
        </w:rPr>
        <w:t>выездной проверки без внесения плановой проверки в ежегодный план</w:t>
      </w:r>
      <w:r w:rsidR="005F2717">
        <w:rPr>
          <w:rFonts w:ascii="Times New Roman" w:hAnsi="Times New Roman" w:cs="Times New Roman"/>
          <w:sz w:val="28"/>
          <w:szCs w:val="28"/>
        </w:rPr>
        <w:t xml:space="preserve"> </w:t>
      </w:r>
      <w:r w:rsidR="00D83FD9" w:rsidRPr="0003358E">
        <w:rPr>
          <w:rFonts w:ascii="Times New Roman" w:hAnsi="Times New Roman" w:cs="Times New Roman"/>
          <w:sz w:val="28"/>
          <w:szCs w:val="28"/>
        </w:rPr>
        <w:t>плановых проверок и без предварительного уведомления юридического лица,</w:t>
      </w:r>
      <w:r w:rsidR="005F2717">
        <w:rPr>
          <w:rFonts w:ascii="Times New Roman" w:hAnsi="Times New Roman" w:cs="Times New Roman"/>
          <w:sz w:val="28"/>
          <w:szCs w:val="28"/>
        </w:rPr>
        <w:t xml:space="preserve"> </w:t>
      </w:r>
      <w:r w:rsidR="00D83FD9" w:rsidRPr="0003358E">
        <w:rPr>
          <w:rFonts w:ascii="Times New Roman" w:hAnsi="Times New Roman" w:cs="Times New Roman"/>
          <w:sz w:val="28"/>
          <w:szCs w:val="28"/>
        </w:rPr>
        <w:t>индивидуального предпринимателя.</w:t>
      </w:r>
    </w:p>
    <w:p w:rsidR="007C580D" w:rsidRPr="0003358E" w:rsidRDefault="00D83FD9" w:rsidP="0003358E">
      <w:pPr>
        <w:pStyle w:val="a3"/>
        <w:ind w:firstLine="708"/>
        <w:jc w:val="both"/>
        <w:rPr>
          <w:rFonts w:ascii="Times New Roman" w:hAnsi="Times New Roman" w:cs="Times New Roman"/>
          <w:sz w:val="28"/>
          <w:szCs w:val="28"/>
        </w:rPr>
      </w:pPr>
      <w:r w:rsidRPr="0003358E">
        <w:rPr>
          <w:rFonts w:ascii="Times New Roman" w:hAnsi="Times New Roman" w:cs="Times New Roman"/>
          <w:sz w:val="28"/>
          <w:szCs w:val="28"/>
        </w:rPr>
        <w:t>Вступили в силу положения Федерального закона от 26.12.2008 N</w:t>
      </w:r>
      <w:r w:rsidR="005F2717">
        <w:rPr>
          <w:rFonts w:ascii="Times New Roman" w:hAnsi="Times New Roman" w:cs="Times New Roman"/>
          <w:sz w:val="28"/>
          <w:szCs w:val="28"/>
        </w:rPr>
        <w:t xml:space="preserve"> </w:t>
      </w:r>
      <w:r w:rsidRPr="0003358E">
        <w:rPr>
          <w:rFonts w:ascii="Times New Roman" w:hAnsi="Times New Roman" w:cs="Times New Roman"/>
          <w:sz w:val="28"/>
          <w:szCs w:val="28"/>
        </w:rPr>
        <w:t>294-ФЗ "О защите прав юридических лиц и индивидуальных</w:t>
      </w:r>
      <w:r w:rsidR="005F2717">
        <w:rPr>
          <w:rFonts w:ascii="Times New Roman" w:hAnsi="Times New Roman" w:cs="Times New Roman"/>
          <w:sz w:val="28"/>
          <w:szCs w:val="28"/>
        </w:rPr>
        <w:t xml:space="preserve"> </w:t>
      </w:r>
      <w:r w:rsidRPr="0003358E">
        <w:rPr>
          <w:rFonts w:ascii="Times New Roman" w:hAnsi="Times New Roman" w:cs="Times New Roman"/>
          <w:sz w:val="28"/>
          <w:szCs w:val="28"/>
        </w:rPr>
        <w:t>предпринимателей при осуществлении государственного контроля (надзора)</w:t>
      </w:r>
      <w:r w:rsidR="005F2717">
        <w:rPr>
          <w:rFonts w:ascii="Times New Roman" w:hAnsi="Times New Roman" w:cs="Times New Roman"/>
          <w:sz w:val="28"/>
          <w:szCs w:val="28"/>
        </w:rPr>
        <w:t xml:space="preserve"> </w:t>
      </w:r>
      <w:r w:rsidRPr="0003358E">
        <w:rPr>
          <w:rFonts w:ascii="Times New Roman" w:hAnsi="Times New Roman" w:cs="Times New Roman"/>
          <w:sz w:val="28"/>
          <w:szCs w:val="28"/>
        </w:rPr>
        <w:t>и муниципального контроля", предусматривающие возможность</w:t>
      </w:r>
      <w:r w:rsidR="005F2717">
        <w:rPr>
          <w:rFonts w:ascii="Times New Roman" w:hAnsi="Times New Roman" w:cs="Times New Roman"/>
          <w:sz w:val="28"/>
          <w:szCs w:val="28"/>
        </w:rPr>
        <w:t xml:space="preserve"> </w:t>
      </w:r>
      <w:r w:rsidRPr="0003358E">
        <w:rPr>
          <w:rFonts w:ascii="Times New Roman" w:hAnsi="Times New Roman" w:cs="Times New Roman"/>
          <w:sz w:val="28"/>
          <w:szCs w:val="28"/>
        </w:rPr>
        <w:t>использования при проведении плановой проверки контрольным</w:t>
      </w:r>
      <w:r w:rsidR="005F2717">
        <w:rPr>
          <w:rFonts w:ascii="Times New Roman" w:hAnsi="Times New Roman" w:cs="Times New Roman"/>
          <w:sz w:val="28"/>
          <w:szCs w:val="28"/>
        </w:rPr>
        <w:t xml:space="preserve"> </w:t>
      </w:r>
      <w:r w:rsidRPr="0003358E">
        <w:rPr>
          <w:rFonts w:ascii="Times New Roman" w:hAnsi="Times New Roman" w:cs="Times New Roman"/>
          <w:sz w:val="28"/>
          <w:szCs w:val="28"/>
        </w:rPr>
        <w:t>(надзорным) органом проверочных листов (списков контрольных</w:t>
      </w:r>
      <w:r w:rsidR="005F2717">
        <w:rPr>
          <w:rFonts w:ascii="Times New Roman" w:hAnsi="Times New Roman" w:cs="Times New Roman"/>
          <w:sz w:val="28"/>
          <w:szCs w:val="28"/>
        </w:rPr>
        <w:t xml:space="preserve"> </w:t>
      </w:r>
      <w:r w:rsidRPr="0003358E">
        <w:rPr>
          <w:rFonts w:ascii="Times New Roman" w:hAnsi="Times New Roman" w:cs="Times New Roman"/>
          <w:sz w:val="28"/>
          <w:szCs w:val="28"/>
        </w:rPr>
        <w:t>вопросов).</w:t>
      </w:r>
      <w:r w:rsidR="005F2717">
        <w:rPr>
          <w:rFonts w:ascii="Times New Roman" w:hAnsi="Times New Roman" w:cs="Times New Roman"/>
          <w:sz w:val="28"/>
          <w:szCs w:val="28"/>
        </w:rPr>
        <w:t xml:space="preserve"> </w:t>
      </w:r>
      <w:r w:rsidRPr="0003358E">
        <w:rPr>
          <w:rFonts w:ascii="Times New Roman" w:hAnsi="Times New Roman" w:cs="Times New Roman"/>
          <w:sz w:val="28"/>
          <w:szCs w:val="28"/>
        </w:rPr>
        <w:t>Такие проверочные листы применяются в случаях, предусмотренных</w:t>
      </w:r>
      <w:r w:rsidR="005F2717">
        <w:rPr>
          <w:rFonts w:ascii="Times New Roman" w:hAnsi="Times New Roman" w:cs="Times New Roman"/>
          <w:sz w:val="28"/>
          <w:szCs w:val="28"/>
        </w:rPr>
        <w:t xml:space="preserve"> </w:t>
      </w:r>
      <w:r w:rsidRPr="0003358E">
        <w:rPr>
          <w:rFonts w:ascii="Times New Roman" w:hAnsi="Times New Roman" w:cs="Times New Roman"/>
          <w:sz w:val="28"/>
          <w:szCs w:val="28"/>
        </w:rPr>
        <w:t>положением о соответствующем виде федерального государственного</w:t>
      </w:r>
      <w:r w:rsidR="005F2717">
        <w:rPr>
          <w:rFonts w:ascii="Times New Roman" w:hAnsi="Times New Roman" w:cs="Times New Roman"/>
          <w:sz w:val="28"/>
          <w:szCs w:val="28"/>
        </w:rPr>
        <w:t xml:space="preserve"> </w:t>
      </w:r>
      <w:r w:rsidRPr="0003358E">
        <w:rPr>
          <w:rFonts w:ascii="Times New Roman" w:hAnsi="Times New Roman" w:cs="Times New Roman"/>
          <w:sz w:val="28"/>
          <w:szCs w:val="28"/>
        </w:rPr>
        <w:t>контроля (надзора) или порядком организации и проведения отдельных</w:t>
      </w:r>
      <w:r w:rsidR="005F2717">
        <w:rPr>
          <w:rFonts w:ascii="Times New Roman" w:hAnsi="Times New Roman" w:cs="Times New Roman"/>
          <w:sz w:val="28"/>
          <w:szCs w:val="28"/>
        </w:rPr>
        <w:t xml:space="preserve"> </w:t>
      </w:r>
      <w:r w:rsidRPr="0003358E">
        <w:rPr>
          <w:rFonts w:ascii="Times New Roman" w:hAnsi="Times New Roman" w:cs="Times New Roman"/>
          <w:sz w:val="28"/>
          <w:szCs w:val="28"/>
        </w:rPr>
        <w:t>видов государственного контроля (надзора) и муниципального контроля.</w:t>
      </w:r>
      <w:r w:rsidR="005F2717">
        <w:rPr>
          <w:rFonts w:ascii="Times New Roman" w:hAnsi="Times New Roman" w:cs="Times New Roman"/>
          <w:sz w:val="28"/>
          <w:szCs w:val="28"/>
        </w:rPr>
        <w:t xml:space="preserve"> </w:t>
      </w:r>
      <w:r w:rsidRPr="0003358E">
        <w:rPr>
          <w:rFonts w:ascii="Times New Roman" w:hAnsi="Times New Roman" w:cs="Times New Roman"/>
          <w:sz w:val="28"/>
          <w:szCs w:val="28"/>
        </w:rPr>
        <w:t>Проверочные листы разрабатываются и утверждаются органом</w:t>
      </w:r>
      <w:r w:rsidR="005F2717">
        <w:rPr>
          <w:rFonts w:ascii="Times New Roman" w:hAnsi="Times New Roman" w:cs="Times New Roman"/>
          <w:sz w:val="28"/>
          <w:szCs w:val="28"/>
        </w:rPr>
        <w:t xml:space="preserve"> </w:t>
      </w:r>
      <w:r w:rsidRPr="0003358E">
        <w:rPr>
          <w:rFonts w:ascii="Times New Roman" w:hAnsi="Times New Roman" w:cs="Times New Roman"/>
          <w:sz w:val="28"/>
          <w:szCs w:val="28"/>
        </w:rPr>
        <w:t>государственного контроля (надзора), в соответствии с общими</w:t>
      </w:r>
      <w:r w:rsidR="005F2717">
        <w:rPr>
          <w:rFonts w:ascii="Times New Roman" w:hAnsi="Times New Roman" w:cs="Times New Roman"/>
          <w:sz w:val="28"/>
          <w:szCs w:val="28"/>
        </w:rPr>
        <w:t xml:space="preserve"> </w:t>
      </w:r>
      <w:r w:rsidRPr="0003358E">
        <w:rPr>
          <w:rFonts w:ascii="Times New Roman" w:hAnsi="Times New Roman" w:cs="Times New Roman"/>
          <w:sz w:val="28"/>
          <w:szCs w:val="28"/>
        </w:rPr>
        <w:t>требованиями, определяемыми Правительством РФ. Постановлением</w:t>
      </w:r>
      <w:r w:rsidR="005F2717">
        <w:rPr>
          <w:rFonts w:ascii="Times New Roman" w:hAnsi="Times New Roman" w:cs="Times New Roman"/>
          <w:sz w:val="28"/>
          <w:szCs w:val="28"/>
        </w:rPr>
        <w:t xml:space="preserve"> </w:t>
      </w:r>
      <w:r w:rsidRPr="0003358E">
        <w:rPr>
          <w:rFonts w:ascii="Times New Roman" w:hAnsi="Times New Roman" w:cs="Times New Roman"/>
          <w:sz w:val="28"/>
          <w:szCs w:val="28"/>
        </w:rPr>
        <w:t>Правительства РФ от 13 февраля 2017 г. N 177 утверждены общие</w:t>
      </w:r>
      <w:r w:rsidR="005F2717">
        <w:rPr>
          <w:rFonts w:ascii="Times New Roman" w:hAnsi="Times New Roman" w:cs="Times New Roman"/>
          <w:sz w:val="28"/>
          <w:szCs w:val="28"/>
        </w:rPr>
        <w:t xml:space="preserve"> </w:t>
      </w:r>
      <w:r w:rsidRPr="0003358E">
        <w:rPr>
          <w:rFonts w:ascii="Times New Roman" w:hAnsi="Times New Roman" w:cs="Times New Roman"/>
          <w:sz w:val="28"/>
          <w:szCs w:val="28"/>
        </w:rPr>
        <w:t>требования к разработке и утверждению проверочных листов (списков</w:t>
      </w:r>
      <w:r w:rsidR="005F2717">
        <w:rPr>
          <w:rFonts w:ascii="Times New Roman" w:hAnsi="Times New Roman" w:cs="Times New Roman"/>
          <w:sz w:val="28"/>
          <w:szCs w:val="28"/>
        </w:rPr>
        <w:t xml:space="preserve"> </w:t>
      </w:r>
      <w:r w:rsidRPr="0003358E">
        <w:rPr>
          <w:rFonts w:ascii="Times New Roman" w:hAnsi="Times New Roman" w:cs="Times New Roman"/>
          <w:sz w:val="28"/>
          <w:szCs w:val="28"/>
        </w:rPr>
        <w:t>контрольных вопросов).</w:t>
      </w:r>
      <w:r w:rsidR="005F2717">
        <w:rPr>
          <w:rFonts w:ascii="Times New Roman" w:hAnsi="Times New Roman" w:cs="Times New Roman"/>
          <w:sz w:val="28"/>
          <w:szCs w:val="28"/>
        </w:rPr>
        <w:t xml:space="preserve"> </w:t>
      </w:r>
    </w:p>
    <w:p w:rsidR="00801182" w:rsidRPr="006C6EE5" w:rsidRDefault="00801182" w:rsidP="006C6EE5">
      <w:pPr>
        <w:pStyle w:val="a3"/>
        <w:ind w:firstLine="708"/>
        <w:jc w:val="both"/>
        <w:rPr>
          <w:rFonts w:ascii="Times New Roman" w:hAnsi="Times New Roman" w:cs="Times New Roman"/>
          <w:sz w:val="28"/>
          <w:szCs w:val="28"/>
        </w:rPr>
      </w:pPr>
      <w:r w:rsidRPr="006C6EE5">
        <w:rPr>
          <w:rFonts w:ascii="Times New Roman" w:hAnsi="Times New Roman" w:cs="Times New Roman"/>
          <w:sz w:val="28"/>
          <w:szCs w:val="28"/>
        </w:rPr>
        <w:t xml:space="preserve">С 1 января 2017 года действует ограничение на начисление процентов по договору потребительского </w:t>
      </w:r>
      <w:proofErr w:type="spellStart"/>
      <w:r w:rsidRPr="006C6EE5">
        <w:rPr>
          <w:rFonts w:ascii="Times New Roman" w:hAnsi="Times New Roman" w:cs="Times New Roman"/>
          <w:sz w:val="28"/>
          <w:szCs w:val="28"/>
        </w:rPr>
        <w:t>микрозайма</w:t>
      </w:r>
      <w:proofErr w:type="spellEnd"/>
      <w:r w:rsidRPr="006C6EE5">
        <w:rPr>
          <w:rFonts w:ascii="Times New Roman" w:hAnsi="Times New Roman" w:cs="Times New Roman"/>
          <w:sz w:val="28"/>
          <w:szCs w:val="28"/>
        </w:rPr>
        <w:t>, срок возврата по которому не превышает одного года. С указанной даты вступают в силу положения Федерального закона от 03.07.2016 N 230-ФЗ, предусматривающие соответствующие ограничения.</w:t>
      </w:r>
    </w:p>
    <w:p w:rsidR="00801182" w:rsidRPr="005F2717" w:rsidRDefault="007A25F1" w:rsidP="006C6EE5">
      <w:pPr>
        <w:autoSpaceDE w:val="0"/>
        <w:autoSpaceDN w:val="0"/>
        <w:adjustRightInd w:val="0"/>
        <w:spacing w:after="0" w:line="240" w:lineRule="auto"/>
        <w:ind w:firstLine="709"/>
        <w:jc w:val="both"/>
        <w:rPr>
          <w:rFonts w:ascii="Times New Roman" w:hAnsi="Times New Roman"/>
          <w:sz w:val="28"/>
          <w:szCs w:val="28"/>
        </w:rPr>
      </w:pPr>
      <w:hyperlink r:id="rId8" w:history="1">
        <w:proofErr w:type="gramStart"/>
        <w:r w:rsidR="00801182" w:rsidRPr="00667F88">
          <w:rPr>
            <w:rFonts w:ascii="Times New Roman" w:hAnsi="Times New Roman"/>
            <w:sz w:val="28"/>
            <w:szCs w:val="28"/>
          </w:rPr>
          <w:t>Приказ</w:t>
        </w:r>
      </w:hyperlink>
      <w:r w:rsidR="00801182" w:rsidRPr="00667F88">
        <w:rPr>
          <w:rFonts w:ascii="Times New Roman" w:hAnsi="Times New Roman"/>
          <w:sz w:val="28"/>
          <w:szCs w:val="28"/>
        </w:rPr>
        <w:t xml:space="preserve">ом Минкультуры России от 31.10.2016 N 2386 </w:t>
      </w:r>
      <w:r w:rsidR="00801182">
        <w:rPr>
          <w:rFonts w:ascii="Times New Roman" w:hAnsi="Times New Roman"/>
          <w:sz w:val="28"/>
          <w:szCs w:val="28"/>
        </w:rPr>
        <w:t>«</w:t>
      </w:r>
      <w:r w:rsidR="00801182" w:rsidRPr="00667F88">
        <w:rPr>
          <w:rFonts w:ascii="Times New Roman" w:hAnsi="Times New Roman"/>
          <w:sz w:val="28"/>
          <w:szCs w:val="28"/>
        </w:rPr>
        <w:t xml:space="preserve">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w:t>
      </w:r>
      <w:r w:rsidR="00801182" w:rsidRPr="005F2717">
        <w:rPr>
          <w:rFonts w:ascii="Times New Roman" w:hAnsi="Times New Roman"/>
          <w:sz w:val="28"/>
          <w:szCs w:val="28"/>
        </w:rPr>
        <w:t xml:space="preserve">туристского продукта, заключаемого между </w:t>
      </w:r>
      <w:proofErr w:type="spellStart"/>
      <w:r w:rsidR="00801182" w:rsidRPr="005F2717">
        <w:rPr>
          <w:rFonts w:ascii="Times New Roman" w:hAnsi="Times New Roman"/>
          <w:sz w:val="28"/>
          <w:szCs w:val="28"/>
        </w:rPr>
        <w:t>турагентом</w:t>
      </w:r>
      <w:proofErr w:type="spellEnd"/>
      <w:r w:rsidR="00801182" w:rsidRPr="005F2717">
        <w:rPr>
          <w:rFonts w:ascii="Times New Roman" w:hAnsi="Times New Roman"/>
          <w:sz w:val="28"/>
          <w:szCs w:val="28"/>
        </w:rPr>
        <w:t xml:space="preserve"> и туристом и (или) иным заказчиком» у</w:t>
      </w:r>
      <w:r w:rsidR="00801182" w:rsidRPr="005F2717">
        <w:rPr>
          <w:rFonts w:ascii="Times New Roman" w:hAnsi="Times New Roman"/>
          <w:bCs/>
          <w:sz w:val="28"/>
          <w:szCs w:val="28"/>
        </w:rPr>
        <w:t xml:space="preserve">тверждены типовые формы договоров, заключаемых между туристом и </w:t>
      </w:r>
      <w:proofErr w:type="spellStart"/>
      <w:r w:rsidR="00801182" w:rsidRPr="005F2717">
        <w:rPr>
          <w:rFonts w:ascii="Times New Roman" w:hAnsi="Times New Roman"/>
          <w:bCs/>
          <w:sz w:val="28"/>
          <w:szCs w:val="28"/>
        </w:rPr>
        <w:t>турагентом</w:t>
      </w:r>
      <w:proofErr w:type="spellEnd"/>
      <w:r w:rsidR="00801182" w:rsidRPr="005F2717">
        <w:rPr>
          <w:rFonts w:ascii="Times New Roman" w:hAnsi="Times New Roman"/>
          <w:bCs/>
          <w:sz w:val="28"/>
          <w:szCs w:val="28"/>
        </w:rPr>
        <w:t>, туристом и туроператором.</w:t>
      </w:r>
      <w:proofErr w:type="gramEnd"/>
      <w:r w:rsidR="00801182" w:rsidRPr="005F2717">
        <w:rPr>
          <w:rFonts w:ascii="Times New Roman" w:hAnsi="Times New Roman"/>
          <w:bCs/>
          <w:sz w:val="28"/>
          <w:szCs w:val="28"/>
        </w:rPr>
        <w:t xml:space="preserve"> </w:t>
      </w:r>
      <w:proofErr w:type="gramStart"/>
      <w:r w:rsidR="00801182" w:rsidRPr="005F2717">
        <w:rPr>
          <w:rFonts w:ascii="Times New Roman" w:hAnsi="Times New Roman"/>
          <w:sz w:val="28"/>
          <w:szCs w:val="28"/>
        </w:rPr>
        <w:t xml:space="preserve">Принятие новых форм договоров обусловлено вступлением в силу с 1 января 2017 года новой редакции Федерального закона от 24.11.1996 N 132-ФЗ "Об основах туристской деятельности в Российской Федерации", которой, в частности, Минкультуры России было наделено полномочиями по утверждению типовых взамен примерных форм договоров о </w:t>
      </w:r>
      <w:r w:rsidR="00801182" w:rsidRPr="005F2717">
        <w:rPr>
          <w:rFonts w:ascii="Times New Roman" w:hAnsi="Times New Roman"/>
          <w:sz w:val="28"/>
          <w:szCs w:val="28"/>
        </w:rPr>
        <w:lastRenderedPageBreak/>
        <w:t xml:space="preserve">реализации туристского продукта между туроператором и туристом и между </w:t>
      </w:r>
      <w:proofErr w:type="spellStart"/>
      <w:r w:rsidR="00801182" w:rsidRPr="005F2717">
        <w:rPr>
          <w:rFonts w:ascii="Times New Roman" w:hAnsi="Times New Roman"/>
          <w:sz w:val="28"/>
          <w:szCs w:val="28"/>
        </w:rPr>
        <w:t>турагентом</w:t>
      </w:r>
      <w:proofErr w:type="spellEnd"/>
      <w:r w:rsidR="00801182" w:rsidRPr="005F2717">
        <w:rPr>
          <w:rFonts w:ascii="Times New Roman" w:hAnsi="Times New Roman"/>
          <w:sz w:val="28"/>
          <w:szCs w:val="28"/>
        </w:rPr>
        <w:t xml:space="preserve"> и туристом.</w:t>
      </w:r>
      <w:proofErr w:type="gramEnd"/>
      <w:r w:rsidR="00801182" w:rsidRPr="005F2717">
        <w:rPr>
          <w:rFonts w:ascii="Times New Roman" w:hAnsi="Times New Roman"/>
          <w:sz w:val="28"/>
          <w:szCs w:val="28"/>
        </w:rPr>
        <w:t xml:space="preserve"> Также были установлены особенности реализации туристского продукта </w:t>
      </w:r>
      <w:proofErr w:type="spellStart"/>
      <w:r w:rsidR="00801182" w:rsidRPr="005F2717">
        <w:rPr>
          <w:rFonts w:ascii="Times New Roman" w:hAnsi="Times New Roman"/>
          <w:sz w:val="28"/>
          <w:szCs w:val="28"/>
        </w:rPr>
        <w:t>турагентом</w:t>
      </w:r>
      <w:proofErr w:type="spellEnd"/>
      <w:r w:rsidR="00801182" w:rsidRPr="005F2717">
        <w:rPr>
          <w:rFonts w:ascii="Times New Roman" w:hAnsi="Times New Roman"/>
          <w:sz w:val="28"/>
          <w:szCs w:val="28"/>
        </w:rPr>
        <w:t>.</w:t>
      </w:r>
    </w:p>
    <w:p w:rsidR="00801182" w:rsidRPr="005F2717" w:rsidRDefault="007A25F1" w:rsidP="006C6EE5">
      <w:pPr>
        <w:pStyle w:val="a6"/>
        <w:spacing w:before="0" w:beforeAutospacing="0" w:after="0" w:afterAutospacing="0"/>
        <w:ind w:firstLine="709"/>
        <w:jc w:val="both"/>
        <w:rPr>
          <w:sz w:val="28"/>
          <w:szCs w:val="28"/>
        </w:rPr>
      </w:pPr>
      <w:hyperlink r:id="rId9" w:history="1">
        <w:r w:rsidR="00801182" w:rsidRPr="005F2717">
          <w:rPr>
            <w:rStyle w:val="a5"/>
            <w:color w:val="auto"/>
            <w:sz w:val="28"/>
            <w:szCs w:val="28"/>
          </w:rPr>
          <w:t>Подписан Федеральный закон</w:t>
        </w:r>
      </w:hyperlink>
      <w:r w:rsidR="009C4BDC">
        <w:rPr>
          <w:sz w:val="28"/>
          <w:szCs w:val="28"/>
        </w:rPr>
        <w:t xml:space="preserve"> </w:t>
      </w:r>
      <w:r w:rsidR="00801182" w:rsidRPr="005F2717">
        <w:rPr>
          <w:sz w:val="28"/>
          <w:szCs w:val="28"/>
        </w:rPr>
        <w:t xml:space="preserve">№ 52-ФЗ от 3 апреля 2017 года «О присоединении Российской Федерации к Конвенции для унификации некоторых правил международных воздушных перевозок», таким </w:t>
      </w:r>
      <w:proofErr w:type="gramStart"/>
      <w:r w:rsidR="00801182" w:rsidRPr="005F2717">
        <w:rPr>
          <w:sz w:val="28"/>
          <w:szCs w:val="28"/>
        </w:rPr>
        <w:t>образом</w:t>
      </w:r>
      <w:proofErr w:type="gramEnd"/>
      <w:r w:rsidR="00801182" w:rsidRPr="005F2717">
        <w:rPr>
          <w:sz w:val="28"/>
          <w:szCs w:val="28"/>
        </w:rPr>
        <w:t xml:space="preserve"> Российская Федерация присоединилась к </w:t>
      </w:r>
      <w:proofErr w:type="spellStart"/>
      <w:r w:rsidR="00801182" w:rsidRPr="005F2717">
        <w:rPr>
          <w:sz w:val="28"/>
          <w:szCs w:val="28"/>
        </w:rPr>
        <w:t>Монреальской</w:t>
      </w:r>
      <w:proofErr w:type="spellEnd"/>
      <w:r w:rsidR="00801182" w:rsidRPr="005F2717">
        <w:rPr>
          <w:sz w:val="28"/>
          <w:szCs w:val="28"/>
        </w:rPr>
        <w:t xml:space="preserve"> конвенции 1999 года, что значительно улучшит права потребителей услуг в сфере пассажирских авиаперевозок за счет повышения верхнего предела выплачиваемых компенсации за такие нарушения правил перевозки как задержка или перенос рейса,</w:t>
      </w:r>
      <w:r w:rsidR="00FF7756" w:rsidRPr="005F2717">
        <w:rPr>
          <w:sz w:val="28"/>
          <w:szCs w:val="28"/>
        </w:rPr>
        <w:t xml:space="preserve"> повреждение или утрата багажа.</w:t>
      </w:r>
    </w:p>
    <w:p w:rsidR="00FF7756" w:rsidRPr="005F2717" w:rsidRDefault="00FF7756" w:rsidP="006C6EE5">
      <w:pPr>
        <w:tabs>
          <w:tab w:val="left" w:pos="6509"/>
        </w:tabs>
        <w:spacing w:after="0" w:line="240" w:lineRule="auto"/>
        <w:ind w:firstLine="708"/>
        <w:contextualSpacing/>
        <w:jc w:val="both"/>
        <w:rPr>
          <w:rFonts w:ascii="Times New Roman" w:hAnsi="Times New Roman"/>
          <w:bCs/>
          <w:kern w:val="36"/>
          <w:sz w:val="28"/>
          <w:szCs w:val="28"/>
          <w:lang w:eastAsia="ru-RU"/>
        </w:rPr>
      </w:pPr>
      <w:r w:rsidRPr="005F2717">
        <w:rPr>
          <w:rFonts w:ascii="Times New Roman" w:hAnsi="Times New Roman"/>
          <w:bCs/>
          <w:kern w:val="32"/>
          <w:sz w:val="28"/>
          <w:szCs w:val="28"/>
          <w:lang w:eastAsia="ru-RU"/>
        </w:rPr>
        <w:t>Р</w:t>
      </w:r>
      <w:r w:rsidRPr="005F2717">
        <w:rPr>
          <w:rFonts w:ascii="Times New Roman" w:hAnsi="Times New Roman"/>
          <w:bCs/>
          <w:kern w:val="36"/>
          <w:sz w:val="28"/>
          <w:szCs w:val="28"/>
          <w:lang w:eastAsia="ru-RU"/>
        </w:rPr>
        <w:t xml:space="preserve">ешением Совета Евразийской экономической комиссии от 18 октября 2016г. № 162 утвержден Технический регламент «О безопасности рыбы и рыбной продукции» </w:t>
      </w:r>
      <w:r w:rsidRPr="005F2717">
        <w:rPr>
          <w:rFonts w:ascii="Times New Roman" w:hAnsi="Times New Roman"/>
          <w:bCs/>
          <w:kern w:val="32"/>
          <w:sz w:val="28"/>
          <w:szCs w:val="28"/>
          <w:lang w:eastAsia="ru-RU"/>
        </w:rPr>
        <w:t>(</w:t>
      </w:r>
      <w:proofErr w:type="gramStart"/>
      <w:r w:rsidRPr="005F2717">
        <w:rPr>
          <w:rFonts w:ascii="Times New Roman" w:hAnsi="Times New Roman"/>
          <w:bCs/>
          <w:kern w:val="32"/>
          <w:sz w:val="28"/>
          <w:szCs w:val="28"/>
          <w:lang w:eastAsia="ru-RU"/>
        </w:rPr>
        <w:t>ТР</w:t>
      </w:r>
      <w:proofErr w:type="gramEnd"/>
      <w:r w:rsidRPr="005F2717">
        <w:rPr>
          <w:rFonts w:ascii="Times New Roman" w:hAnsi="Times New Roman"/>
          <w:bCs/>
          <w:kern w:val="32"/>
          <w:sz w:val="28"/>
          <w:szCs w:val="28"/>
          <w:lang w:eastAsia="ru-RU"/>
        </w:rPr>
        <w:t xml:space="preserve"> 040/2016)</w:t>
      </w:r>
      <w:r w:rsidRPr="005F2717">
        <w:rPr>
          <w:rFonts w:ascii="Times New Roman" w:hAnsi="Times New Roman"/>
          <w:bCs/>
          <w:kern w:val="36"/>
          <w:sz w:val="28"/>
          <w:szCs w:val="28"/>
          <w:lang w:eastAsia="ru-RU"/>
        </w:rPr>
        <w:t>.</w:t>
      </w:r>
    </w:p>
    <w:p w:rsidR="00FF7756" w:rsidRPr="005F2717" w:rsidRDefault="00FF7756" w:rsidP="00FF7756">
      <w:pPr>
        <w:tabs>
          <w:tab w:val="left" w:pos="6509"/>
        </w:tabs>
        <w:spacing w:after="0" w:line="240" w:lineRule="auto"/>
        <w:ind w:firstLine="708"/>
        <w:contextualSpacing/>
        <w:jc w:val="both"/>
        <w:rPr>
          <w:rFonts w:ascii="Times New Roman" w:hAnsi="Times New Roman"/>
          <w:bCs/>
          <w:kern w:val="32"/>
          <w:sz w:val="28"/>
          <w:szCs w:val="28"/>
          <w:lang w:eastAsia="ru-RU"/>
        </w:rPr>
      </w:pPr>
      <w:r w:rsidRPr="005F2717">
        <w:rPr>
          <w:rFonts w:ascii="Times New Roman" w:hAnsi="Times New Roman"/>
          <w:bCs/>
          <w:kern w:val="32"/>
          <w:sz w:val="28"/>
          <w:szCs w:val="28"/>
          <w:lang w:eastAsia="ru-RU"/>
        </w:rPr>
        <w:t xml:space="preserve">Указанным </w:t>
      </w:r>
      <w:proofErr w:type="gramStart"/>
      <w:r w:rsidRPr="005F2717">
        <w:rPr>
          <w:rFonts w:ascii="Times New Roman" w:hAnsi="Times New Roman"/>
          <w:bCs/>
          <w:kern w:val="32"/>
          <w:sz w:val="28"/>
          <w:szCs w:val="28"/>
          <w:lang w:eastAsia="ru-RU"/>
        </w:rPr>
        <w:t>ТР</w:t>
      </w:r>
      <w:proofErr w:type="gramEnd"/>
      <w:r w:rsidRPr="005F2717">
        <w:rPr>
          <w:rFonts w:ascii="Times New Roman" w:hAnsi="Times New Roman"/>
          <w:bCs/>
          <w:kern w:val="32"/>
          <w:sz w:val="28"/>
          <w:szCs w:val="28"/>
          <w:lang w:eastAsia="ru-RU"/>
        </w:rPr>
        <w:t xml:space="preserve"> установлены обязательные требования безопасности пищевой рыбной продукции и требования к процессам производства, хранения, перевозки, реализации и утилизации, а также к маркировке и упаковке. Перечислены объекты технического регулирования. Установлено, на какие процессы и продукты </w:t>
      </w:r>
      <w:proofErr w:type="gramStart"/>
      <w:r w:rsidRPr="005F2717">
        <w:rPr>
          <w:rFonts w:ascii="Times New Roman" w:hAnsi="Times New Roman"/>
          <w:bCs/>
          <w:kern w:val="32"/>
          <w:sz w:val="28"/>
          <w:szCs w:val="28"/>
          <w:lang w:eastAsia="ru-RU"/>
        </w:rPr>
        <w:t>ТР</w:t>
      </w:r>
      <w:proofErr w:type="gramEnd"/>
      <w:r w:rsidRPr="005F2717">
        <w:rPr>
          <w:rFonts w:ascii="Times New Roman" w:hAnsi="Times New Roman"/>
          <w:bCs/>
          <w:kern w:val="32"/>
          <w:sz w:val="28"/>
          <w:szCs w:val="28"/>
          <w:lang w:eastAsia="ru-RU"/>
        </w:rPr>
        <w:t xml:space="preserve"> 040/2016 не распространяется. Предусмотрены специальные требования к организации процессов производства на судах. Уполномоченные органы государств ЕАЭС обязаны предпринять все меры для ограничения и запрета выпуска в обращение продукции, не соответствующей требованиям регламентов, а также для изъятия ее из обращения. </w:t>
      </w:r>
    </w:p>
    <w:p w:rsidR="00FF7756" w:rsidRDefault="00FF7756" w:rsidP="00FF7756">
      <w:pPr>
        <w:tabs>
          <w:tab w:val="left" w:pos="6509"/>
        </w:tabs>
        <w:spacing w:after="0" w:line="240" w:lineRule="auto"/>
        <w:ind w:firstLine="708"/>
        <w:contextualSpacing/>
        <w:jc w:val="both"/>
        <w:rPr>
          <w:rFonts w:ascii="Times New Roman" w:hAnsi="Times New Roman"/>
          <w:bCs/>
          <w:kern w:val="32"/>
          <w:sz w:val="28"/>
          <w:szCs w:val="28"/>
          <w:lang w:eastAsia="ru-RU"/>
        </w:rPr>
      </w:pPr>
      <w:proofErr w:type="gramStart"/>
      <w:r w:rsidRPr="005F2717">
        <w:rPr>
          <w:rFonts w:ascii="Times New Roman" w:hAnsi="Times New Roman"/>
          <w:bCs/>
          <w:kern w:val="32"/>
          <w:sz w:val="28"/>
          <w:szCs w:val="28"/>
          <w:lang w:eastAsia="ru-RU"/>
        </w:rPr>
        <w:t>ТР</w:t>
      </w:r>
      <w:proofErr w:type="gramEnd"/>
      <w:r w:rsidRPr="005F2717">
        <w:rPr>
          <w:rFonts w:ascii="Times New Roman" w:hAnsi="Times New Roman"/>
          <w:bCs/>
          <w:kern w:val="32"/>
          <w:sz w:val="28"/>
          <w:szCs w:val="28"/>
          <w:lang w:eastAsia="ru-RU"/>
        </w:rPr>
        <w:t xml:space="preserve"> 040/2016 вступает в силу </w:t>
      </w:r>
      <w:r w:rsidRPr="006C6EE5">
        <w:rPr>
          <w:rFonts w:ascii="Times New Roman" w:hAnsi="Times New Roman"/>
          <w:bCs/>
          <w:kern w:val="32"/>
          <w:sz w:val="28"/>
          <w:szCs w:val="28"/>
          <w:lang w:eastAsia="ru-RU"/>
        </w:rPr>
        <w:t>с</w:t>
      </w:r>
      <w:r w:rsidRPr="005F2717">
        <w:rPr>
          <w:rFonts w:ascii="Times New Roman" w:hAnsi="Times New Roman"/>
          <w:b/>
          <w:bCs/>
          <w:kern w:val="32"/>
          <w:sz w:val="28"/>
          <w:szCs w:val="28"/>
          <w:lang w:eastAsia="ru-RU"/>
        </w:rPr>
        <w:t xml:space="preserve"> </w:t>
      </w:r>
      <w:r w:rsidRPr="00C93131">
        <w:rPr>
          <w:rFonts w:ascii="Times New Roman" w:hAnsi="Times New Roman"/>
          <w:bCs/>
          <w:kern w:val="32"/>
          <w:sz w:val="28"/>
          <w:szCs w:val="28"/>
          <w:lang w:eastAsia="ru-RU"/>
        </w:rPr>
        <w:t>1 сентября 2017 года</w:t>
      </w:r>
      <w:r w:rsidRPr="005F2717">
        <w:rPr>
          <w:rFonts w:ascii="Times New Roman" w:hAnsi="Times New Roman"/>
          <w:bCs/>
          <w:kern w:val="32"/>
          <w:sz w:val="28"/>
          <w:szCs w:val="28"/>
          <w:lang w:eastAsia="ru-RU"/>
        </w:rPr>
        <w:t>, исключение составляют положения о контроле содержания остатков ветеринарных препаратов, стимуляторов роста в пищевой продукции на основании информации изготовителя. Эти нормы вступают в силу после разработки соответствующих межгосударственных стандартов, а также методик.</w:t>
      </w:r>
    </w:p>
    <w:p w:rsidR="00A0017A" w:rsidRPr="00353096" w:rsidRDefault="00A0017A" w:rsidP="00A0017A">
      <w:pPr>
        <w:tabs>
          <w:tab w:val="left" w:pos="6509"/>
        </w:tabs>
        <w:spacing w:after="0" w:line="240" w:lineRule="auto"/>
        <w:ind w:firstLine="708"/>
        <w:contextualSpacing/>
        <w:jc w:val="both"/>
        <w:rPr>
          <w:rFonts w:ascii="Times New Roman" w:eastAsia="Calibri" w:hAnsi="Times New Roman"/>
          <w:bCs/>
          <w:kern w:val="36"/>
          <w:sz w:val="28"/>
          <w:szCs w:val="28"/>
          <w:lang w:eastAsia="ru-RU"/>
        </w:rPr>
      </w:pPr>
      <w:r w:rsidRPr="00353096">
        <w:rPr>
          <w:rFonts w:ascii="Times New Roman" w:eastAsia="Calibri" w:hAnsi="Times New Roman"/>
          <w:bCs/>
          <w:kern w:val="32"/>
          <w:sz w:val="28"/>
          <w:szCs w:val="28"/>
          <w:lang w:eastAsia="ru-RU"/>
        </w:rPr>
        <w:t>Р</w:t>
      </w:r>
      <w:r w:rsidRPr="00353096">
        <w:rPr>
          <w:rFonts w:ascii="Times New Roman" w:eastAsia="Calibri" w:hAnsi="Times New Roman"/>
          <w:bCs/>
          <w:kern w:val="36"/>
          <w:sz w:val="28"/>
          <w:szCs w:val="28"/>
          <w:lang w:eastAsia="ru-RU"/>
        </w:rPr>
        <w:t xml:space="preserve">ешением Совета Евразийской экономической комиссии от 18 октября 2016г. № 162 утвержден Технический регламент «О безопасности рыбы и рыбной продукции» </w:t>
      </w:r>
      <w:r w:rsidRPr="00353096">
        <w:rPr>
          <w:rFonts w:ascii="Times New Roman" w:eastAsia="Calibri" w:hAnsi="Times New Roman"/>
          <w:bCs/>
          <w:kern w:val="32"/>
          <w:sz w:val="28"/>
          <w:szCs w:val="28"/>
          <w:lang w:eastAsia="ru-RU"/>
        </w:rPr>
        <w:t>(</w:t>
      </w:r>
      <w:proofErr w:type="gramStart"/>
      <w:r w:rsidRPr="00353096">
        <w:rPr>
          <w:rFonts w:ascii="Times New Roman" w:eastAsia="Calibri" w:hAnsi="Times New Roman"/>
          <w:bCs/>
          <w:color w:val="000000"/>
          <w:kern w:val="32"/>
          <w:sz w:val="28"/>
          <w:szCs w:val="28"/>
          <w:lang w:eastAsia="ru-RU"/>
        </w:rPr>
        <w:t>ТР</w:t>
      </w:r>
      <w:proofErr w:type="gramEnd"/>
      <w:r w:rsidRPr="00353096">
        <w:rPr>
          <w:rFonts w:ascii="Times New Roman" w:eastAsia="Calibri" w:hAnsi="Times New Roman"/>
          <w:bCs/>
          <w:color w:val="000000"/>
          <w:kern w:val="32"/>
          <w:sz w:val="28"/>
          <w:szCs w:val="28"/>
          <w:lang w:eastAsia="ru-RU"/>
        </w:rPr>
        <w:t xml:space="preserve"> 040/2016)</w:t>
      </w:r>
      <w:r w:rsidRPr="00353096">
        <w:rPr>
          <w:rFonts w:ascii="Times New Roman" w:eastAsia="Calibri" w:hAnsi="Times New Roman"/>
          <w:bCs/>
          <w:kern w:val="36"/>
          <w:sz w:val="28"/>
          <w:szCs w:val="28"/>
          <w:lang w:eastAsia="ru-RU"/>
        </w:rPr>
        <w:t>.</w:t>
      </w:r>
    </w:p>
    <w:p w:rsidR="00F2621E" w:rsidRPr="00353096" w:rsidRDefault="00F2621E" w:rsidP="00F2621E">
      <w:pPr>
        <w:spacing w:after="0" w:line="240" w:lineRule="auto"/>
        <w:ind w:firstLine="720"/>
        <w:jc w:val="both"/>
        <w:rPr>
          <w:rFonts w:ascii="Times New Roman" w:hAnsi="Times New Roman"/>
          <w:sz w:val="28"/>
          <w:szCs w:val="28"/>
          <w:lang w:eastAsia="ru-RU"/>
        </w:rPr>
      </w:pPr>
      <w:bookmarkStart w:id="0" w:name="_GoBack"/>
      <w:bookmarkEnd w:id="0"/>
      <w:proofErr w:type="gramStart"/>
      <w:r w:rsidRPr="00353096">
        <w:rPr>
          <w:rFonts w:ascii="Times New Roman" w:hAnsi="Times New Roman"/>
          <w:sz w:val="28"/>
          <w:szCs w:val="28"/>
          <w:lang w:eastAsia="ru-RU"/>
        </w:rPr>
        <w:t>В 2017 году вступили в силу изменения, внесенные в ряд нормативно-правовых актов РФ (в статьи 1 и 42 Федерального закона от 30.03.1999 № 52-ФЗ, Федеральный закон от 28.12.2016 года № 465-ФЗ) в части совершенствования государственного регулирования организации отдыха и оздоровления детей, которыми установлена обязанность для организаций отдыха детей и их оздоровления – создавать безопасные условия пребывания в ней детей, присмотра и ухода за</w:t>
      </w:r>
      <w:proofErr w:type="gramEnd"/>
      <w:r w:rsidRPr="00353096">
        <w:rPr>
          <w:rFonts w:ascii="Times New Roman" w:hAnsi="Times New Roman"/>
          <w:sz w:val="28"/>
          <w:szCs w:val="28"/>
          <w:lang w:eastAsia="ru-RU"/>
        </w:rPr>
        <w:t xml:space="preserve"> </w:t>
      </w:r>
      <w:proofErr w:type="gramStart"/>
      <w:r w:rsidRPr="00353096">
        <w:rPr>
          <w:rFonts w:ascii="Times New Roman" w:hAnsi="Times New Roman"/>
          <w:sz w:val="28"/>
          <w:szCs w:val="28"/>
          <w:lang w:eastAsia="ru-RU"/>
        </w:rPr>
        <w:t>ними, организации их питания, перевозки к местам отдыха и обратно, содержания детей в соответствии с установленными санитарно-эпидемиологическими и иными требованиями и нормами, обеспечивающими жизнь и здоровье детей, работников организации отдыха детей и их оздоровления, а также иметь в наличии санитарно-эпидемиологическое заключение о соответствии деятельности, осуществляемой организацией отдыха детей и их оздоровления, санитарно-эпидемиологическим требованиям.</w:t>
      </w:r>
      <w:proofErr w:type="gramEnd"/>
    </w:p>
    <w:p w:rsidR="00F2621E" w:rsidRPr="00353096" w:rsidRDefault="00F2621E" w:rsidP="00F2621E">
      <w:pPr>
        <w:spacing w:after="0" w:line="240" w:lineRule="auto"/>
        <w:ind w:firstLine="720"/>
        <w:jc w:val="both"/>
        <w:rPr>
          <w:rFonts w:ascii="Times New Roman" w:hAnsi="Times New Roman"/>
          <w:sz w:val="28"/>
          <w:szCs w:val="28"/>
          <w:lang w:eastAsia="ru-RU"/>
        </w:rPr>
      </w:pPr>
      <w:r w:rsidRPr="00353096">
        <w:rPr>
          <w:rFonts w:ascii="Times New Roman" w:hAnsi="Times New Roman"/>
          <w:sz w:val="28"/>
          <w:szCs w:val="28"/>
          <w:lang w:eastAsia="ru-RU"/>
        </w:rPr>
        <w:lastRenderedPageBreak/>
        <w:t xml:space="preserve">Постановлением Главного государственного санитарного врача Российской Федерации от 22.03.2017 № 38 внесены соответствующие изменения в ряд санитарно-эпидемиологических правил и нормативов: </w:t>
      </w:r>
    </w:p>
    <w:p w:rsidR="00F2621E" w:rsidRPr="00353096" w:rsidRDefault="00F2621E" w:rsidP="00F2621E">
      <w:pPr>
        <w:spacing w:after="0" w:line="240" w:lineRule="auto"/>
        <w:ind w:firstLine="720"/>
        <w:jc w:val="both"/>
        <w:rPr>
          <w:rFonts w:ascii="Times New Roman" w:hAnsi="Times New Roman"/>
          <w:sz w:val="28"/>
          <w:szCs w:val="28"/>
          <w:lang w:eastAsia="ru-RU"/>
        </w:rPr>
      </w:pPr>
      <w:r w:rsidRPr="00353096">
        <w:rPr>
          <w:rFonts w:ascii="Times New Roman" w:hAnsi="Times New Roman"/>
          <w:sz w:val="28"/>
          <w:szCs w:val="28"/>
          <w:lang w:eastAsia="ru-RU"/>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(п. 1.6); </w:t>
      </w:r>
    </w:p>
    <w:p w:rsidR="00F2621E" w:rsidRPr="00353096" w:rsidRDefault="00F2621E" w:rsidP="00F2621E">
      <w:pPr>
        <w:spacing w:after="0" w:line="240" w:lineRule="auto"/>
        <w:ind w:firstLine="720"/>
        <w:jc w:val="both"/>
        <w:rPr>
          <w:rFonts w:ascii="Times New Roman" w:hAnsi="Times New Roman"/>
          <w:sz w:val="28"/>
          <w:szCs w:val="28"/>
          <w:lang w:eastAsia="ru-RU"/>
        </w:rPr>
      </w:pPr>
      <w:r w:rsidRPr="00353096">
        <w:rPr>
          <w:rFonts w:ascii="Times New Roman" w:hAnsi="Times New Roman"/>
          <w:sz w:val="28"/>
          <w:szCs w:val="28"/>
          <w:lang w:eastAsia="ru-RU"/>
        </w:rPr>
        <w:t xml:space="preserve">СанПиН 2.4.2.2842-11 «Санитарно-эпидемиологические требования к устройству, содержанию и организации работы лагерей труда и отдыха для подростков» (п. 1.7); </w:t>
      </w:r>
    </w:p>
    <w:p w:rsidR="00F2621E" w:rsidRPr="00353096" w:rsidRDefault="00F2621E" w:rsidP="00F2621E">
      <w:pPr>
        <w:spacing w:after="0" w:line="240" w:lineRule="auto"/>
        <w:ind w:firstLine="720"/>
        <w:jc w:val="both"/>
        <w:rPr>
          <w:rFonts w:ascii="Times New Roman" w:hAnsi="Times New Roman"/>
          <w:sz w:val="28"/>
          <w:szCs w:val="28"/>
          <w:lang w:eastAsia="ru-RU"/>
        </w:rPr>
      </w:pPr>
      <w:r w:rsidRPr="00353096">
        <w:rPr>
          <w:rFonts w:ascii="Times New Roman" w:hAnsi="Times New Roman"/>
          <w:sz w:val="28"/>
          <w:szCs w:val="28"/>
          <w:lang w:eastAsia="ru-RU"/>
        </w:rPr>
        <w:t xml:space="preserve">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(п. 1.7); </w:t>
      </w:r>
    </w:p>
    <w:p w:rsidR="00F2621E" w:rsidRPr="00353096" w:rsidRDefault="00F2621E" w:rsidP="00F2621E">
      <w:pPr>
        <w:spacing w:after="0" w:line="240" w:lineRule="auto"/>
        <w:ind w:firstLine="720"/>
        <w:jc w:val="both"/>
        <w:rPr>
          <w:rFonts w:ascii="Times New Roman" w:hAnsi="Times New Roman"/>
          <w:sz w:val="28"/>
          <w:szCs w:val="28"/>
          <w:lang w:eastAsia="ru-RU"/>
        </w:rPr>
      </w:pPr>
      <w:r w:rsidRPr="00353096">
        <w:rPr>
          <w:rFonts w:ascii="Times New Roman" w:hAnsi="Times New Roman"/>
          <w:sz w:val="28"/>
          <w:szCs w:val="28"/>
          <w:lang w:eastAsia="ru-RU"/>
        </w:rPr>
        <w:t>СанПиН 2.4.4.3048-13 «Санитарно-эпидемиологические требования к устройству и организации работы детских лагерей палаточного типа» (п. 1.9).</w:t>
      </w:r>
    </w:p>
    <w:p w:rsidR="00F2621E" w:rsidRPr="00353096" w:rsidRDefault="00F2621E" w:rsidP="00F2621E">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353096">
        <w:rPr>
          <w:rFonts w:ascii="Times New Roman" w:hAnsi="Times New Roman"/>
          <w:sz w:val="28"/>
          <w:szCs w:val="28"/>
          <w:lang w:eastAsia="ru-RU"/>
        </w:rPr>
        <w:t>Порядок предоставления государственной услуги по выдаче санитарно-эпидемиологических заключений установлен Административным регламентом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 утвержденным приказом Роспотребнадзора от 18.07.2012 года № 775 (далее – Административный регламент).</w:t>
      </w:r>
      <w:proofErr w:type="gramEnd"/>
    </w:p>
    <w:p w:rsidR="00F2621E" w:rsidRPr="00353096" w:rsidRDefault="00F2621E" w:rsidP="00F2621E">
      <w:pPr>
        <w:autoSpaceDE w:val="0"/>
        <w:autoSpaceDN w:val="0"/>
        <w:adjustRightInd w:val="0"/>
        <w:spacing w:after="0" w:line="240" w:lineRule="auto"/>
        <w:ind w:firstLine="540"/>
        <w:jc w:val="both"/>
        <w:rPr>
          <w:rFonts w:ascii="Times New Roman" w:hAnsi="Times New Roman"/>
          <w:sz w:val="28"/>
          <w:szCs w:val="28"/>
          <w:lang w:eastAsia="ru-RU"/>
        </w:rPr>
      </w:pPr>
      <w:r w:rsidRPr="00353096">
        <w:rPr>
          <w:rFonts w:ascii="Times New Roman" w:hAnsi="Times New Roman"/>
          <w:sz w:val="28"/>
          <w:szCs w:val="28"/>
          <w:lang w:eastAsia="ru-RU"/>
        </w:rPr>
        <w:t>Данным административным регламентом предусмотрен исчерпывающий перечень документов, необходимых в соответствии с нормативными правовыми актами для предоставления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w:t>
      </w:r>
    </w:p>
    <w:p w:rsidR="00F2621E" w:rsidRPr="00353096" w:rsidRDefault="00F2621E" w:rsidP="00F2621E">
      <w:pPr>
        <w:tabs>
          <w:tab w:val="left" w:pos="1260"/>
        </w:tabs>
        <w:spacing w:after="0" w:line="240" w:lineRule="auto"/>
        <w:ind w:firstLine="720"/>
        <w:jc w:val="both"/>
        <w:rPr>
          <w:rFonts w:ascii="Times New Roman" w:hAnsi="Times New Roman"/>
          <w:sz w:val="28"/>
          <w:szCs w:val="28"/>
          <w:lang w:eastAsia="ru-RU"/>
        </w:rPr>
      </w:pPr>
      <w:r w:rsidRPr="00353096">
        <w:rPr>
          <w:rFonts w:ascii="Times New Roman" w:hAnsi="Times New Roman"/>
          <w:sz w:val="28"/>
          <w:szCs w:val="28"/>
          <w:lang w:eastAsia="ru-RU"/>
        </w:rPr>
        <w:t>заявление о выдаче санитарно-эпидемиологического заключения по форме, установленной в приложении N 3 к Регламенту;</w:t>
      </w:r>
    </w:p>
    <w:p w:rsidR="00F2621E" w:rsidRPr="00353096" w:rsidRDefault="00F2621E" w:rsidP="00F2621E">
      <w:pPr>
        <w:tabs>
          <w:tab w:val="left" w:pos="1260"/>
        </w:tabs>
        <w:spacing w:after="0" w:line="240" w:lineRule="auto"/>
        <w:ind w:firstLine="720"/>
        <w:jc w:val="both"/>
        <w:rPr>
          <w:rFonts w:ascii="Times New Roman" w:hAnsi="Times New Roman"/>
          <w:sz w:val="28"/>
          <w:szCs w:val="28"/>
          <w:lang w:eastAsia="ru-RU"/>
        </w:rPr>
      </w:pPr>
      <w:r w:rsidRPr="00353096">
        <w:rPr>
          <w:rFonts w:ascii="Times New Roman" w:hAnsi="Times New Roman"/>
          <w:sz w:val="28"/>
          <w:szCs w:val="28"/>
          <w:lang w:eastAsia="ru-RU"/>
        </w:rPr>
        <w:t>результаты санитарно-эпидемиологических экспертиз, расследований, обследований, исследований, испытаний и иных видов оценок, оформленные в установленном порядке.</w:t>
      </w:r>
    </w:p>
    <w:p w:rsidR="00F2621E" w:rsidRPr="00353096" w:rsidRDefault="00F2621E" w:rsidP="00F2621E">
      <w:pPr>
        <w:spacing w:after="0" w:line="240" w:lineRule="auto"/>
        <w:ind w:firstLine="720"/>
        <w:jc w:val="both"/>
        <w:rPr>
          <w:rFonts w:ascii="Times New Roman" w:hAnsi="Times New Roman"/>
          <w:sz w:val="28"/>
          <w:szCs w:val="28"/>
          <w:lang w:eastAsia="ru-RU"/>
        </w:rPr>
      </w:pPr>
      <w:r w:rsidRPr="00353096">
        <w:rPr>
          <w:rFonts w:ascii="Times New Roman" w:hAnsi="Times New Roman"/>
          <w:sz w:val="28"/>
          <w:szCs w:val="28"/>
          <w:lang w:eastAsia="ru-RU"/>
        </w:rPr>
        <w:t>Рассмотрение представленных заявителем документов для получения санитарно-эпидемиологического заключения осуществляется в срок, не превышающий 30 календарных дней со дня получения заявления, в случае, если заявление и документы были представлены заявителем в электронном виде (через портал гос.</w:t>
      </w:r>
      <w:r w:rsidR="0065766F">
        <w:rPr>
          <w:rFonts w:ascii="Times New Roman" w:hAnsi="Times New Roman"/>
          <w:sz w:val="28"/>
          <w:szCs w:val="28"/>
          <w:lang w:eastAsia="ru-RU"/>
        </w:rPr>
        <w:t xml:space="preserve"> </w:t>
      </w:r>
      <w:r w:rsidRPr="00353096">
        <w:rPr>
          <w:rFonts w:ascii="Times New Roman" w:hAnsi="Times New Roman"/>
          <w:sz w:val="28"/>
          <w:szCs w:val="28"/>
          <w:lang w:eastAsia="ru-RU"/>
        </w:rPr>
        <w:t>услуг), осуществляется в срок, не превышающий 20 календарных дней со дня получения заявления.</w:t>
      </w:r>
    </w:p>
    <w:p w:rsidR="00F2621E" w:rsidRPr="00353096" w:rsidRDefault="00F2621E" w:rsidP="00F2621E">
      <w:pPr>
        <w:spacing w:after="0" w:line="240" w:lineRule="auto"/>
        <w:ind w:firstLine="540"/>
        <w:jc w:val="both"/>
        <w:rPr>
          <w:rFonts w:ascii="Times New Roman" w:hAnsi="Times New Roman"/>
          <w:sz w:val="28"/>
          <w:szCs w:val="28"/>
          <w:lang w:eastAsia="ru-RU"/>
        </w:rPr>
      </w:pPr>
      <w:r w:rsidRPr="00353096">
        <w:rPr>
          <w:rFonts w:ascii="Times New Roman" w:hAnsi="Times New Roman"/>
          <w:sz w:val="28"/>
          <w:szCs w:val="28"/>
          <w:lang w:eastAsia="ru-RU"/>
        </w:rPr>
        <w:t xml:space="preserve">С порядком получения санитарно-эпидемиологического заключения также можно ознакомиться на сайте Управления в разделе </w:t>
      </w:r>
      <w:r w:rsidRPr="00353096">
        <w:rPr>
          <w:rFonts w:ascii="Times New Roman" w:hAnsi="Times New Roman"/>
          <w:b/>
          <w:sz w:val="28"/>
          <w:szCs w:val="28"/>
          <w:lang w:eastAsia="ru-RU"/>
        </w:rPr>
        <w:t>государственные услуги Роспотребнадзора/ выдача санитарно-эпидемиологических заключений</w:t>
      </w:r>
      <w:r w:rsidRPr="00353096">
        <w:rPr>
          <w:rFonts w:ascii="Times New Roman" w:hAnsi="Times New Roman"/>
          <w:sz w:val="28"/>
          <w:szCs w:val="28"/>
          <w:lang w:eastAsia="ru-RU"/>
        </w:rPr>
        <w:t xml:space="preserve"> (гиперссылка - </w:t>
      </w:r>
      <w:hyperlink r:id="rId10" w:history="1">
        <w:r w:rsidRPr="00353096">
          <w:rPr>
            <w:rFonts w:ascii="Times New Roman" w:hAnsi="Times New Roman"/>
            <w:color w:val="0000FF"/>
            <w:sz w:val="28"/>
            <w:szCs w:val="28"/>
            <w:u w:val="single"/>
            <w:lang w:eastAsia="ru-RU"/>
          </w:rPr>
          <w:t>http://56.rospotrebnadzor.ru/san-zakluchenie/</w:t>
        </w:r>
      </w:hyperlink>
      <w:r w:rsidRPr="00353096">
        <w:rPr>
          <w:rFonts w:ascii="Times New Roman" w:hAnsi="Times New Roman"/>
          <w:sz w:val="28"/>
          <w:szCs w:val="28"/>
          <w:lang w:eastAsia="ru-RU"/>
        </w:rPr>
        <w:t xml:space="preserve">). </w:t>
      </w:r>
    </w:p>
    <w:p w:rsidR="00F2621E" w:rsidRPr="00F2621E" w:rsidRDefault="00F2621E" w:rsidP="00F2621E">
      <w:pPr>
        <w:spacing w:after="0" w:line="240" w:lineRule="auto"/>
        <w:ind w:firstLine="720"/>
        <w:jc w:val="both"/>
        <w:rPr>
          <w:rFonts w:ascii="Times New Roman" w:hAnsi="Times New Roman"/>
          <w:sz w:val="28"/>
          <w:szCs w:val="28"/>
          <w:lang w:eastAsia="ru-RU"/>
        </w:rPr>
      </w:pPr>
      <w:r w:rsidRPr="00353096">
        <w:rPr>
          <w:rFonts w:ascii="Times New Roman" w:hAnsi="Times New Roman"/>
          <w:sz w:val="28"/>
          <w:szCs w:val="28"/>
          <w:lang w:eastAsia="ru-RU"/>
        </w:rPr>
        <w:lastRenderedPageBreak/>
        <w:t>Приказом Роспотребнадзора № 224 от 19.07.2007 года (в ред. от 04.04.2017 года) предусмотрена выдача санитарно-эпидемиологического заключения на деятельность по организации отдыха детей и их оздоровления, со сроком действия – 1 год.</w:t>
      </w:r>
    </w:p>
    <w:p w:rsidR="006C6EE5" w:rsidRPr="00A0017A" w:rsidRDefault="006C6EE5" w:rsidP="007C580D">
      <w:pPr>
        <w:spacing w:after="0" w:line="240" w:lineRule="auto"/>
        <w:jc w:val="center"/>
        <w:rPr>
          <w:rFonts w:ascii="Times New Roman" w:hAnsi="Times New Roman"/>
          <w:sz w:val="28"/>
          <w:szCs w:val="28"/>
        </w:rPr>
      </w:pPr>
    </w:p>
    <w:p w:rsidR="007C580D" w:rsidRPr="00813E3A" w:rsidRDefault="007C580D" w:rsidP="007C580D">
      <w:pPr>
        <w:spacing w:after="0" w:line="240" w:lineRule="auto"/>
        <w:jc w:val="center"/>
        <w:rPr>
          <w:rFonts w:ascii="Times New Roman" w:hAnsi="Times New Roman"/>
          <w:sz w:val="28"/>
          <w:szCs w:val="28"/>
        </w:rPr>
      </w:pPr>
      <w:r w:rsidRPr="00813E3A">
        <w:rPr>
          <w:rFonts w:ascii="Times New Roman" w:hAnsi="Times New Roman"/>
          <w:sz w:val="28"/>
          <w:szCs w:val="28"/>
        </w:rPr>
        <w:t>РУКОВОДСТВО ПО СОБЛЮДЕНИЮ ОБЯЗАТЕЛЬНЫХ ТРЕБОВАНИЙ</w:t>
      </w:r>
    </w:p>
    <w:p w:rsidR="007C580D" w:rsidRPr="00813E3A" w:rsidRDefault="007C580D" w:rsidP="007C580D">
      <w:pPr>
        <w:spacing w:after="0" w:line="240" w:lineRule="auto"/>
        <w:jc w:val="center"/>
        <w:rPr>
          <w:rFonts w:ascii="Times New Roman" w:hAnsi="Times New Roman"/>
          <w:sz w:val="24"/>
          <w:szCs w:val="24"/>
        </w:rPr>
      </w:pPr>
      <w:r w:rsidRPr="00813E3A">
        <w:rPr>
          <w:rFonts w:ascii="Times New Roman" w:hAnsi="Times New Roman"/>
          <w:sz w:val="28"/>
          <w:szCs w:val="28"/>
        </w:rPr>
        <w:t>(РАЗЪЯСНЕНИЯ, КАКОЕ ПОВЕДЕНИЕ ЯВЛЯЕТСЯ ПРАВОМЕРНЫМ)</w:t>
      </w:r>
    </w:p>
    <w:p w:rsidR="007C580D" w:rsidRPr="00813E3A" w:rsidRDefault="007C580D" w:rsidP="007C580D">
      <w:pPr>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371"/>
      </w:tblGrid>
      <w:tr w:rsidR="00A0017A" w:rsidRPr="00AE178A" w:rsidTr="00AE178A">
        <w:tc>
          <w:tcPr>
            <w:tcW w:w="2802" w:type="dxa"/>
            <w:shd w:val="clear" w:color="auto" w:fill="auto"/>
          </w:tcPr>
          <w:p w:rsidR="00A0017A" w:rsidRPr="00AE178A" w:rsidRDefault="00A0017A" w:rsidP="00C93131">
            <w:pPr>
              <w:pStyle w:val="a3"/>
              <w:rPr>
                <w:rFonts w:ascii="Times New Roman" w:hAnsi="Times New Roman" w:cs="Times New Roman"/>
                <w:sz w:val="28"/>
                <w:szCs w:val="28"/>
                <w:highlight w:val="yellow"/>
              </w:rPr>
            </w:pPr>
          </w:p>
        </w:tc>
        <w:tc>
          <w:tcPr>
            <w:tcW w:w="7371" w:type="dxa"/>
            <w:shd w:val="clear" w:color="auto" w:fill="auto"/>
          </w:tcPr>
          <w:p w:rsidR="00A0017A" w:rsidRPr="00AE178A" w:rsidRDefault="00A0017A" w:rsidP="00C93131">
            <w:pPr>
              <w:pStyle w:val="a3"/>
              <w:rPr>
                <w:rFonts w:ascii="Times New Roman" w:hAnsi="Times New Roman" w:cs="Times New Roman"/>
                <w:sz w:val="28"/>
                <w:szCs w:val="28"/>
                <w:highlight w:val="yellow"/>
              </w:rPr>
            </w:pPr>
          </w:p>
        </w:tc>
      </w:tr>
      <w:tr w:rsidR="00A0017A" w:rsidRPr="00AE178A" w:rsidTr="00AE178A">
        <w:tc>
          <w:tcPr>
            <w:tcW w:w="2802" w:type="dxa"/>
            <w:shd w:val="clear" w:color="auto" w:fill="auto"/>
          </w:tcPr>
          <w:p w:rsidR="00A0017A" w:rsidRPr="00AE178A" w:rsidRDefault="00A0017A" w:rsidP="00DF4BDF">
            <w:pPr>
              <w:spacing w:after="0" w:line="240" w:lineRule="auto"/>
              <w:contextualSpacing/>
              <w:rPr>
                <w:rFonts w:ascii="Times New Roman" w:hAnsi="Times New Roman"/>
                <w:i/>
                <w:sz w:val="28"/>
                <w:szCs w:val="28"/>
              </w:rPr>
            </w:pPr>
            <w:r w:rsidRPr="00AE178A">
              <w:rPr>
                <w:rFonts w:ascii="Times New Roman" w:hAnsi="Times New Roman"/>
                <w:i/>
                <w:sz w:val="28"/>
                <w:szCs w:val="28"/>
              </w:rPr>
              <w:t>Какие требования установлены к  размещению предприятия общественного питания?</w:t>
            </w:r>
          </w:p>
        </w:tc>
        <w:tc>
          <w:tcPr>
            <w:tcW w:w="7371" w:type="dxa"/>
            <w:shd w:val="clear" w:color="auto" w:fill="auto"/>
          </w:tcPr>
          <w:p w:rsidR="00A0017A" w:rsidRPr="00AE178A" w:rsidRDefault="00A0017A" w:rsidP="00A0017A">
            <w:pPr>
              <w:numPr>
                <w:ilvl w:val="0"/>
                <w:numId w:val="1"/>
              </w:numPr>
              <w:suppressAutoHyphens/>
              <w:spacing w:after="0" w:line="240" w:lineRule="auto"/>
              <w:contextualSpacing/>
              <w:jc w:val="both"/>
              <w:rPr>
                <w:rFonts w:ascii="Times New Roman" w:hAnsi="Times New Roman"/>
                <w:sz w:val="28"/>
                <w:szCs w:val="28"/>
              </w:rPr>
            </w:pPr>
            <w:proofErr w:type="gramStart"/>
            <w:r w:rsidRPr="00AE178A">
              <w:rPr>
                <w:rFonts w:ascii="Times New Roman" w:hAnsi="Times New Roman"/>
                <w:iCs/>
                <w:color w:val="000000"/>
                <w:spacing w:val="6"/>
                <w:sz w:val="28"/>
                <w:szCs w:val="28"/>
              </w:rPr>
              <w:t xml:space="preserve">Согласно п. 2.2 </w:t>
            </w:r>
            <w:r w:rsidRPr="00AE178A">
              <w:rPr>
                <w:rFonts w:ascii="Times New Roman" w:hAnsi="Times New Roman"/>
                <w:bCs/>
                <w:sz w:val="28"/>
                <w:szCs w:val="28"/>
              </w:rPr>
              <w:t xml:space="preserve">СП 2.3.6.1079-01 </w:t>
            </w:r>
            <w:r w:rsidRPr="00AE178A">
              <w:rPr>
                <w:rFonts w:ascii="Times New Roman" w:hAnsi="Times New Roman"/>
                <w:sz w:val="28"/>
                <w:szCs w:val="28"/>
              </w:rPr>
              <w: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организации общественного питания могут размещаться как в отдельно стоящем здании, так и в пристроенном, встроенно-пристроенном к жилым и общественным зданиям, в нежилых этажах жилых зданий, в общественных зданиях, а также на территории промышленных и иных объектов для обслуживания</w:t>
            </w:r>
            <w:proofErr w:type="gramEnd"/>
            <w:r w:rsidRPr="00AE178A">
              <w:rPr>
                <w:rFonts w:ascii="Times New Roman" w:hAnsi="Times New Roman"/>
                <w:sz w:val="28"/>
                <w:szCs w:val="28"/>
              </w:rPr>
              <w:t xml:space="preserve"> работающего персонала. При этом не должны ухудшаться условия проживания, отдыха, лечения, труда людей.</w:t>
            </w:r>
          </w:p>
        </w:tc>
      </w:tr>
      <w:tr w:rsidR="00A0017A" w:rsidRPr="00AE178A" w:rsidTr="00AE178A">
        <w:tc>
          <w:tcPr>
            <w:tcW w:w="2802" w:type="dxa"/>
            <w:shd w:val="clear" w:color="auto" w:fill="auto"/>
          </w:tcPr>
          <w:p w:rsidR="00A0017A" w:rsidRPr="00AE178A" w:rsidRDefault="00A0017A" w:rsidP="00A0017A">
            <w:pPr>
              <w:numPr>
                <w:ilvl w:val="0"/>
                <w:numId w:val="1"/>
              </w:numPr>
              <w:suppressAutoHyphens/>
              <w:spacing w:after="0" w:line="240" w:lineRule="auto"/>
              <w:contextualSpacing/>
              <w:jc w:val="both"/>
              <w:rPr>
                <w:rFonts w:ascii="Times New Roman" w:hAnsi="Times New Roman"/>
                <w:i/>
                <w:sz w:val="28"/>
                <w:szCs w:val="28"/>
              </w:rPr>
            </w:pPr>
            <w:r w:rsidRPr="00AE178A">
              <w:rPr>
                <w:rFonts w:ascii="Times New Roman" w:hAnsi="Times New Roman"/>
                <w:i/>
                <w:sz w:val="28"/>
                <w:szCs w:val="28"/>
              </w:rPr>
              <w:t>Какие требования к устройству вентиляционной системы предприятия общественного питания, расположенного в жилом здании?</w:t>
            </w:r>
          </w:p>
        </w:tc>
        <w:tc>
          <w:tcPr>
            <w:tcW w:w="7371" w:type="dxa"/>
            <w:shd w:val="clear" w:color="auto" w:fill="auto"/>
          </w:tcPr>
          <w:p w:rsidR="00A0017A" w:rsidRPr="00AE178A" w:rsidRDefault="00A0017A" w:rsidP="00A0017A">
            <w:pPr>
              <w:numPr>
                <w:ilvl w:val="0"/>
                <w:numId w:val="1"/>
              </w:numPr>
              <w:suppressAutoHyphens/>
              <w:spacing w:after="0" w:line="240" w:lineRule="auto"/>
              <w:contextualSpacing/>
              <w:jc w:val="both"/>
              <w:rPr>
                <w:rFonts w:ascii="Times New Roman" w:hAnsi="Times New Roman"/>
                <w:sz w:val="28"/>
                <w:szCs w:val="28"/>
              </w:rPr>
            </w:pPr>
            <w:r w:rsidRPr="00AE178A">
              <w:rPr>
                <w:rFonts w:ascii="Times New Roman" w:hAnsi="Times New Roman"/>
                <w:iCs/>
                <w:color w:val="000000"/>
                <w:spacing w:val="6"/>
                <w:sz w:val="28"/>
                <w:szCs w:val="28"/>
              </w:rPr>
              <w:t xml:space="preserve">Согласно п. 4.6 </w:t>
            </w:r>
            <w:r w:rsidRPr="00AE178A">
              <w:rPr>
                <w:rFonts w:ascii="Times New Roman" w:hAnsi="Times New Roman"/>
                <w:bCs/>
                <w:sz w:val="28"/>
                <w:szCs w:val="28"/>
              </w:rPr>
              <w:t xml:space="preserve">СП 2.3.6.1079-01 </w:t>
            </w:r>
            <w:r w:rsidRPr="00AE178A">
              <w:rPr>
                <w:rFonts w:ascii="Times New Roman" w:hAnsi="Times New Roman"/>
                <w:sz w:val="28"/>
                <w:szCs w:val="28"/>
              </w:rPr>
              <w: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 Система вытяжной вентиляции организаций, расположенных в зданиях иного назначения, оборудуется отдельно от системы вентиляции жилого дома. Шахты вытяжной вентиляции выступают над коньком крыши или поверхностью плоской кровли на высоту не менее 1 метра.</w:t>
            </w:r>
          </w:p>
        </w:tc>
      </w:tr>
      <w:tr w:rsidR="00A0017A" w:rsidRPr="00AE178A" w:rsidTr="00AE178A">
        <w:tc>
          <w:tcPr>
            <w:tcW w:w="2802" w:type="dxa"/>
            <w:shd w:val="clear" w:color="auto" w:fill="auto"/>
          </w:tcPr>
          <w:p w:rsidR="00A0017A" w:rsidRPr="00AE178A" w:rsidRDefault="00A0017A" w:rsidP="00A0017A">
            <w:pPr>
              <w:numPr>
                <w:ilvl w:val="0"/>
                <w:numId w:val="1"/>
              </w:numPr>
              <w:suppressAutoHyphens/>
              <w:spacing w:after="0" w:line="240" w:lineRule="auto"/>
              <w:contextualSpacing/>
              <w:jc w:val="both"/>
              <w:rPr>
                <w:rFonts w:ascii="Times New Roman" w:hAnsi="Times New Roman"/>
                <w:i/>
                <w:sz w:val="28"/>
                <w:szCs w:val="28"/>
              </w:rPr>
            </w:pPr>
            <w:r w:rsidRPr="00AE178A">
              <w:rPr>
                <w:rFonts w:ascii="Times New Roman" w:hAnsi="Times New Roman"/>
                <w:i/>
                <w:sz w:val="28"/>
                <w:szCs w:val="28"/>
              </w:rPr>
              <w:t xml:space="preserve">Какие особенные требования к устройству и оборудованию в цехах для приготовления холодных блюд в предприятиях общественного </w:t>
            </w:r>
            <w:r w:rsidRPr="00AE178A">
              <w:rPr>
                <w:rFonts w:ascii="Times New Roman" w:hAnsi="Times New Roman"/>
                <w:i/>
                <w:sz w:val="28"/>
                <w:szCs w:val="28"/>
              </w:rPr>
              <w:lastRenderedPageBreak/>
              <w:t>питания?</w:t>
            </w:r>
          </w:p>
        </w:tc>
        <w:tc>
          <w:tcPr>
            <w:tcW w:w="7371" w:type="dxa"/>
            <w:shd w:val="clear" w:color="auto" w:fill="auto"/>
          </w:tcPr>
          <w:p w:rsidR="00A0017A" w:rsidRPr="00AE178A" w:rsidRDefault="00A0017A" w:rsidP="00A0017A">
            <w:pPr>
              <w:numPr>
                <w:ilvl w:val="0"/>
                <w:numId w:val="1"/>
              </w:numPr>
              <w:suppressAutoHyphens/>
              <w:spacing w:after="0" w:line="240" w:lineRule="auto"/>
              <w:contextualSpacing/>
              <w:jc w:val="both"/>
              <w:rPr>
                <w:rFonts w:ascii="Times New Roman" w:hAnsi="Times New Roman"/>
                <w:iCs/>
                <w:color w:val="000000"/>
                <w:spacing w:val="6"/>
                <w:sz w:val="28"/>
                <w:szCs w:val="28"/>
              </w:rPr>
            </w:pPr>
            <w:proofErr w:type="gramStart"/>
            <w:r w:rsidRPr="00AE178A">
              <w:rPr>
                <w:rFonts w:ascii="Times New Roman" w:hAnsi="Times New Roman"/>
                <w:iCs/>
                <w:color w:val="000000"/>
                <w:spacing w:val="6"/>
                <w:sz w:val="28"/>
                <w:szCs w:val="28"/>
              </w:rPr>
              <w:lastRenderedPageBreak/>
              <w:t xml:space="preserve">Согласно </w:t>
            </w:r>
            <w:proofErr w:type="spellStart"/>
            <w:r w:rsidRPr="00AE178A">
              <w:rPr>
                <w:rFonts w:ascii="Times New Roman" w:hAnsi="Times New Roman"/>
                <w:iCs/>
                <w:color w:val="000000"/>
                <w:spacing w:val="6"/>
                <w:sz w:val="28"/>
                <w:szCs w:val="28"/>
              </w:rPr>
              <w:t>п.п</w:t>
            </w:r>
            <w:proofErr w:type="spellEnd"/>
            <w:r w:rsidRPr="00AE178A">
              <w:rPr>
                <w:rFonts w:ascii="Times New Roman" w:hAnsi="Times New Roman"/>
                <w:iCs/>
                <w:color w:val="000000"/>
                <w:spacing w:val="6"/>
                <w:sz w:val="28"/>
                <w:szCs w:val="28"/>
              </w:rPr>
              <w:t xml:space="preserve">. 4.14, 5.9 </w:t>
            </w:r>
            <w:r w:rsidRPr="00AE178A">
              <w:rPr>
                <w:rFonts w:ascii="Times New Roman" w:hAnsi="Times New Roman"/>
                <w:bCs/>
                <w:sz w:val="28"/>
                <w:szCs w:val="28"/>
              </w:rPr>
              <w:t xml:space="preserve">СП 2.3.6.1079-01 </w:t>
            </w:r>
            <w:r w:rsidRPr="00AE178A">
              <w:rPr>
                <w:rFonts w:ascii="Times New Roman" w:hAnsi="Times New Roman"/>
                <w:sz w:val="28"/>
                <w:szCs w:val="28"/>
              </w:rPr>
              <w:t xml:space="preserve">«Санитарно-эпидемиологические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в цехе для приготовления холодных блюд и закусок, кондитерских цехах, где осуществляются приготовление крема и отделка тортов и пирожных, при привязке проекта предусматривается северо-западная ориентация, а также применение </w:t>
            </w:r>
            <w:r w:rsidRPr="00AE178A">
              <w:rPr>
                <w:rFonts w:ascii="Times New Roman" w:hAnsi="Times New Roman"/>
                <w:sz w:val="28"/>
                <w:szCs w:val="28"/>
              </w:rPr>
              <w:lastRenderedPageBreak/>
              <w:t>устройств для защиты от инсоляции (жалюзи, специальные стекла</w:t>
            </w:r>
            <w:proofErr w:type="gramEnd"/>
            <w:r w:rsidRPr="00AE178A">
              <w:rPr>
                <w:rFonts w:ascii="Times New Roman" w:hAnsi="Times New Roman"/>
                <w:sz w:val="28"/>
                <w:szCs w:val="28"/>
              </w:rPr>
              <w:t xml:space="preserve"> и другие устройства, отражающие тепловое излучение).</w:t>
            </w:r>
          </w:p>
          <w:p w:rsidR="00A0017A" w:rsidRPr="00AE178A" w:rsidRDefault="00A0017A" w:rsidP="00A0017A">
            <w:pPr>
              <w:numPr>
                <w:ilvl w:val="0"/>
                <w:numId w:val="1"/>
              </w:numPr>
              <w:suppressAutoHyphens/>
              <w:spacing w:after="0" w:line="240" w:lineRule="auto"/>
              <w:contextualSpacing/>
              <w:jc w:val="both"/>
              <w:rPr>
                <w:rFonts w:ascii="Times New Roman" w:hAnsi="Times New Roman"/>
                <w:iCs/>
                <w:color w:val="000000"/>
                <w:spacing w:val="6"/>
                <w:sz w:val="28"/>
                <w:szCs w:val="28"/>
              </w:rPr>
            </w:pPr>
            <w:r w:rsidRPr="00AE178A">
              <w:rPr>
                <w:rFonts w:ascii="Times New Roman" w:hAnsi="Times New Roman"/>
                <w:sz w:val="28"/>
                <w:szCs w:val="28"/>
              </w:rPr>
              <w:t xml:space="preserve">В цехах для приготовления холодных блюд, мягкого мороженого, в кондитерских цехах по приготовлению крема и отделки тортов и пирожных, в цехах и на участках по </w:t>
            </w:r>
            <w:proofErr w:type="spellStart"/>
            <w:r w:rsidRPr="00AE178A">
              <w:rPr>
                <w:rFonts w:ascii="Times New Roman" w:hAnsi="Times New Roman"/>
                <w:sz w:val="28"/>
                <w:szCs w:val="28"/>
              </w:rPr>
              <w:t>порционированию</w:t>
            </w:r>
            <w:proofErr w:type="spellEnd"/>
            <w:r w:rsidRPr="00AE178A">
              <w:rPr>
                <w:rFonts w:ascii="Times New Roman" w:hAnsi="Times New Roman"/>
                <w:sz w:val="28"/>
                <w:szCs w:val="28"/>
              </w:rPr>
              <w:t xml:space="preserve"> готовых блюд, упаковке и формированию наборов готовых блюд устанавливаются бактерицидные лампы, которые используются в соответствии с инструкцией по эксплуатации.</w:t>
            </w:r>
          </w:p>
        </w:tc>
      </w:tr>
      <w:tr w:rsidR="00A0017A" w:rsidRPr="00AE178A" w:rsidTr="00AE178A">
        <w:tc>
          <w:tcPr>
            <w:tcW w:w="2802" w:type="dxa"/>
            <w:shd w:val="clear" w:color="auto" w:fill="auto"/>
          </w:tcPr>
          <w:p w:rsidR="00A0017A" w:rsidRPr="00AE178A" w:rsidRDefault="00A0017A" w:rsidP="00A0017A">
            <w:pPr>
              <w:numPr>
                <w:ilvl w:val="0"/>
                <w:numId w:val="1"/>
              </w:numPr>
              <w:suppressAutoHyphens/>
              <w:spacing w:after="0" w:line="240" w:lineRule="auto"/>
              <w:contextualSpacing/>
              <w:jc w:val="both"/>
              <w:rPr>
                <w:rFonts w:ascii="Times New Roman" w:hAnsi="Times New Roman"/>
                <w:i/>
                <w:sz w:val="28"/>
                <w:szCs w:val="28"/>
              </w:rPr>
            </w:pPr>
            <w:r w:rsidRPr="00AE178A">
              <w:rPr>
                <w:rFonts w:ascii="Times New Roman" w:hAnsi="Times New Roman"/>
                <w:i/>
                <w:sz w:val="28"/>
                <w:szCs w:val="28"/>
              </w:rPr>
              <w:lastRenderedPageBreak/>
              <w:t>Какие требования к приготовлению блюд на мангале в предприятиях общественного питания?</w:t>
            </w:r>
          </w:p>
        </w:tc>
        <w:tc>
          <w:tcPr>
            <w:tcW w:w="7371" w:type="dxa"/>
            <w:shd w:val="clear" w:color="auto" w:fill="auto"/>
          </w:tcPr>
          <w:p w:rsidR="00A0017A" w:rsidRPr="00AE178A" w:rsidRDefault="00A0017A" w:rsidP="00A0017A">
            <w:pPr>
              <w:numPr>
                <w:ilvl w:val="0"/>
                <w:numId w:val="1"/>
              </w:numPr>
              <w:suppressAutoHyphens/>
              <w:spacing w:after="0" w:line="240" w:lineRule="auto"/>
              <w:contextualSpacing/>
              <w:jc w:val="both"/>
              <w:rPr>
                <w:rFonts w:ascii="Times New Roman" w:hAnsi="Times New Roman"/>
                <w:sz w:val="28"/>
                <w:szCs w:val="28"/>
              </w:rPr>
            </w:pPr>
            <w:r w:rsidRPr="00AE178A">
              <w:rPr>
                <w:rFonts w:ascii="Times New Roman" w:hAnsi="Times New Roman"/>
                <w:iCs/>
                <w:color w:val="000000"/>
                <w:spacing w:val="6"/>
                <w:sz w:val="28"/>
                <w:szCs w:val="28"/>
              </w:rPr>
              <w:t xml:space="preserve">Согласно п. 8.26 </w:t>
            </w:r>
            <w:r w:rsidRPr="00AE178A">
              <w:rPr>
                <w:rFonts w:ascii="Times New Roman" w:hAnsi="Times New Roman"/>
                <w:bCs/>
                <w:sz w:val="28"/>
                <w:szCs w:val="28"/>
              </w:rPr>
              <w:t xml:space="preserve">СП 2.3.6.1079-01 </w:t>
            </w:r>
            <w:r w:rsidRPr="00AE178A">
              <w:rPr>
                <w:rFonts w:ascii="Times New Roman" w:hAnsi="Times New Roman"/>
                <w:sz w:val="28"/>
                <w:szCs w:val="28"/>
              </w:rPr>
              <w:t xml:space="preserve">«Санитарно-эпидемиологические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 Приготовление блюд на мангалах, жаровнях, решетках, котлах в местах отдыха и на улицах разрешается при условии изготовления полуфабрикатов в стационарных организациях. При этом необходимо соблюдение следующих условий: </w:t>
            </w:r>
          </w:p>
          <w:p w:rsidR="00A0017A" w:rsidRPr="00AE178A" w:rsidRDefault="00A0017A" w:rsidP="00A0017A">
            <w:pPr>
              <w:numPr>
                <w:ilvl w:val="0"/>
                <w:numId w:val="1"/>
              </w:numPr>
              <w:suppressAutoHyphens/>
              <w:spacing w:after="0" w:line="240" w:lineRule="auto"/>
              <w:contextualSpacing/>
              <w:jc w:val="both"/>
              <w:rPr>
                <w:rFonts w:ascii="Times New Roman" w:hAnsi="Times New Roman"/>
                <w:sz w:val="28"/>
                <w:szCs w:val="28"/>
              </w:rPr>
            </w:pPr>
            <w:r w:rsidRPr="00AE178A">
              <w:rPr>
                <w:rFonts w:ascii="Times New Roman" w:hAnsi="Times New Roman"/>
                <w:sz w:val="28"/>
                <w:szCs w:val="28"/>
              </w:rPr>
              <w:t>- наличие павильона, подключенного к сетям водопровода и канализации, а также холодильного оборудования для хранения полуфабрикатов;</w:t>
            </w:r>
            <w:r w:rsidRPr="00AE178A">
              <w:rPr>
                <w:rFonts w:ascii="Times New Roman" w:hAnsi="Times New Roman"/>
                <w:sz w:val="28"/>
                <w:szCs w:val="28"/>
              </w:rPr>
              <w:br/>
              <w:t>- наличие в базовой организации условий для обработки инвентаря, тары;</w:t>
            </w:r>
            <w:r w:rsidRPr="00AE178A">
              <w:rPr>
                <w:rFonts w:ascii="Times New Roman" w:hAnsi="Times New Roman"/>
                <w:sz w:val="28"/>
                <w:szCs w:val="28"/>
              </w:rPr>
              <w:br/>
              <w:t>- использование для жарки древесины или готового древесного угля, металлических шампуров, а для отпуска - одноразовой посуды и столовых приборов;</w:t>
            </w:r>
            <w:r w:rsidRPr="00AE178A">
              <w:rPr>
                <w:rFonts w:ascii="Times New Roman" w:hAnsi="Times New Roman"/>
                <w:sz w:val="28"/>
                <w:szCs w:val="28"/>
              </w:rPr>
              <w:br/>
              <w:t>- осуществление жарки непосредственно перед реализацией;</w:t>
            </w:r>
            <w:r w:rsidRPr="00AE178A">
              <w:rPr>
                <w:rFonts w:ascii="Times New Roman" w:hAnsi="Times New Roman"/>
                <w:sz w:val="28"/>
                <w:szCs w:val="28"/>
              </w:rPr>
              <w:br/>
              <w:t>- наличие у работников личной медицинской книжки установленного образца с отметками о прохождении необходимых обследований, результатов лабораторных исследований, прохождении профессиональной гигиенической подготовки и аттестации;</w:t>
            </w:r>
            <w:r w:rsidRPr="00AE178A">
              <w:rPr>
                <w:rFonts w:ascii="Times New Roman" w:hAnsi="Times New Roman"/>
                <w:sz w:val="28"/>
                <w:szCs w:val="28"/>
              </w:rPr>
              <w:br/>
              <w:t>- наличие условий для соблюдения работниками правил личной гигиены;</w:t>
            </w:r>
            <w:r w:rsidRPr="00AE178A">
              <w:rPr>
                <w:rFonts w:ascii="Times New Roman" w:hAnsi="Times New Roman"/>
                <w:sz w:val="28"/>
                <w:szCs w:val="28"/>
              </w:rPr>
              <w:br/>
              <w:t>- размещение павильона на расстоянии не ближе 50 метров от жилых зданий, лечебно-профилактических организаций, спортивно-оздоровительных и образовательных учреждений.</w:t>
            </w:r>
          </w:p>
        </w:tc>
      </w:tr>
      <w:tr w:rsidR="00A0017A" w:rsidRPr="00AE178A" w:rsidTr="00AE178A">
        <w:tc>
          <w:tcPr>
            <w:tcW w:w="2802" w:type="dxa"/>
            <w:shd w:val="clear" w:color="auto" w:fill="auto"/>
          </w:tcPr>
          <w:p w:rsidR="00A0017A" w:rsidRPr="00AE178A" w:rsidRDefault="00A0017A" w:rsidP="00A0017A">
            <w:pPr>
              <w:numPr>
                <w:ilvl w:val="0"/>
                <w:numId w:val="1"/>
              </w:numPr>
              <w:suppressAutoHyphens/>
              <w:spacing w:after="0" w:line="240" w:lineRule="auto"/>
              <w:contextualSpacing/>
              <w:jc w:val="both"/>
              <w:rPr>
                <w:rFonts w:ascii="Times New Roman" w:hAnsi="Times New Roman"/>
                <w:i/>
                <w:sz w:val="28"/>
                <w:szCs w:val="28"/>
              </w:rPr>
            </w:pPr>
            <w:r w:rsidRPr="00AE178A">
              <w:rPr>
                <w:rFonts w:ascii="Times New Roman" w:hAnsi="Times New Roman"/>
                <w:i/>
                <w:sz w:val="28"/>
                <w:szCs w:val="28"/>
              </w:rPr>
              <w:t xml:space="preserve">Какие требования к загрузке товаров для предприятия торговли, </w:t>
            </w:r>
            <w:r w:rsidRPr="00AE178A">
              <w:rPr>
                <w:rFonts w:ascii="Times New Roman" w:hAnsi="Times New Roman"/>
                <w:i/>
                <w:sz w:val="28"/>
                <w:szCs w:val="28"/>
              </w:rPr>
              <w:lastRenderedPageBreak/>
              <w:t>расположенного в жилом здании?</w:t>
            </w:r>
          </w:p>
        </w:tc>
        <w:tc>
          <w:tcPr>
            <w:tcW w:w="7371" w:type="dxa"/>
            <w:shd w:val="clear" w:color="auto" w:fill="auto"/>
          </w:tcPr>
          <w:p w:rsidR="00A0017A" w:rsidRPr="00AE178A" w:rsidRDefault="00A0017A" w:rsidP="00A0017A">
            <w:pPr>
              <w:numPr>
                <w:ilvl w:val="0"/>
                <w:numId w:val="1"/>
              </w:numPr>
              <w:suppressAutoHyphens/>
              <w:spacing w:after="0" w:line="240" w:lineRule="auto"/>
              <w:contextualSpacing/>
              <w:jc w:val="both"/>
              <w:rPr>
                <w:rFonts w:ascii="Times New Roman" w:hAnsi="Times New Roman"/>
                <w:sz w:val="28"/>
                <w:szCs w:val="28"/>
              </w:rPr>
            </w:pPr>
            <w:r w:rsidRPr="00AE178A">
              <w:rPr>
                <w:rFonts w:ascii="Times New Roman" w:hAnsi="Times New Roman"/>
                <w:iCs/>
                <w:color w:val="000000"/>
                <w:spacing w:val="6"/>
                <w:sz w:val="28"/>
                <w:szCs w:val="28"/>
              </w:rPr>
              <w:lastRenderedPageBreak/>
              <w:t xml:space="preserve">Согласно п. 2.4 </w:t>
            </w:r>
            <w:r w:rsidRPr="00AE178A">
              <w:rPr>
                <w:rFonts w:ascii="Times New Roman" w:hAnsi="Times New Roman"/>
                <w:bCs/>
                <w:sz w:val="28"/>
                <w:szCs w:val="28"/>
              </w:rPr>
              <w:t xml:space="preserve">СП 2.3.6.1066-01 </w:t>
            </w:r>
            <w:r w:rsidRPr="00AE178A">
              <w:rPr>
                <w:rFonts w:ascii="Times New Roman" w:hAnsi="Times New Roman"/>
                <w:sz w:val="28"/>
                <w:szCs w:val="28"/>
              </w:rPr>
              <w:t xml:space="preserve">«Санитарно-эпидемиологические требования к организациям торговли и обороту в них продовольственного сырья и пищевых продуктов» загрузку продуктов следует предусматривать с </w:t>
            </w:r>
            <w:r w:rsidRPr="00AE178A">
              <w:rPr>
                <w:rFonts w:ascii="Times New Roman" w:hAnsi="Times New Roman"/>
                <w:sz w:val="28"/>
                <w:szCs w:val="28"/>
              </w:rPr>
              <w:lastRenderedPageBreak/>
              <w:t>торцов жилых зданий, не имеющих окон, из подземных туннелей при наличии специальных загрузочных помещений.</w:t>
            </w:r>
          </w:p>
        </w:tc>
      </w:tr>
      <w:tr w:rsidR="00A0017A" w:rsidRPr="00AE178A" w:rsidTr="00AE178A">
        <w:tc>
          <w:tcPr>
            <w:tcW w:w="2802" w:type="dxa"/>
            <w:shd w:val="clear" w:color="auto" w:fill="auto"/>
          </w:tcPr>
          <w:p w:rsidR="00A0017A" w:rsidRPr="00AE178A" w:rsidRDefault="00A0017A" w:rsidP="00DF4BDF">
            <w:pPr>
              <w:spacing w:after="0" w:line="240" w:lineRule="auto"/>
              <w:contextualSpacing/>
              <w:jc w:val="both"/>
              <w:rPr>
                <w:rFonts w:ascii="Times New Roman" w:hAnsi="Times New Roman"/>
                <w:i/>
                <w:sz w:val="28"/>
                <w:szCs w:val="28"/>
              </w:rPr>
            </w:pPr>
            <w:r w:rsidRPr="00AE178A">
              <w:rPr>
                <w:rFonts w:ascii="Times New Roman" w:hAnsi="Times New Roman"/>
                <w:i/>
                <w:sz w:val="28"/>
                <w:szCs w:val="28"/>
              </w:rPr>
              <w:lastRenderedPageBreak/>
              <w:t>Какие требования к фасовочным помещениям в предприятиях торговли?</w:t>
            </w:r>
          </w:p>
        </w:tc>
        <w:tc>
          <w:tcPr>
            <w:tcW w:w="7371" w:type="dxa"/>
            <w:shd w:val="clear" w:color="auto" w:fill="auto"/>
          </w:tcPr>
          <w:p w:rsidR="00A0017A" w:rsidRPr="00AE178A" w:rsidRDefault="00A0017A" w:rsidP="00DF4BDF">
            <w:pPr>
              <w:spacing w:after="0" w:line="240" w:lineRule="auto"/>
              <w:ind w:firstLine="283"/>
              <w:jc w:val="both"/>
              <w:rPr>
                <w:rFonts w:ascii="Times New Roman" w:hAnsi="Times New Roman"/>
                <w:sz w:val="28"/>
                <w:szCs w:val="28"/>
                <w:lang w:eastAsia="ru-RU"/>
              </w:rPr>
            </w:pPr>
            <w:r w:rsidRPr="00AE178A">
              <w:rPr>
                <w:rFonts w:ascii="Times New Roman" w:hAnsi="Times New Roman"/>
                <w:iCs/>
                <w:color w:val="000000"/>
                <w:spacing w:val="6"/>
                <w:sz w:val="28"/>
                <w:szCs w:val="28"/>
              </w:rPr>
              <w:t xml:space="preserve">Согласно п. 5.4 </w:t>
            </w:r>
            <w:r w:rsidRPr="00AE178A">
              <w:rPr>
                <w:rFonts w:ascii="Times New Roman" w:hAnsi="Times New Roman"/>
                <w:bCs/>
                <w:sz w:val="28"/>
                <w:szCs w:val="28"/>
              </w:rPr>
              <w:t xml:space="preserve">СП 2.3.6.1066-01 </w:t>
            </w:r>
            <w:r w:rsidRPr="00AE178A">
              <w:rPr>
                <w:rFonts w:ascii="Times New Roman" w:hAnsi="Times New Roman"/>
                <w:sz w:val="28"/>
                <w:szCs w:val="28"/>
              </w:rPr>
              <w:t xml:space="preserve">«Санитарно-эпидемиологические требования к организациям торговли и обороту в них продовольственного сырья и пищевых продуктов» - </w:t>
            </w:r>
            <w:r w:rsidRPr="00AE178A">
              <w:rPr>
                <w:rFonts w:ascii="Times New Roman" w:hAnsi="Times New Roman"/>
                <w:sz w:val="28"/>
                <w:szCs w:val="28"/>
                <w:lang w:eastAsia="ru-RU"/>
              </w:rPr>
              <w:t xml:space="preserve">помещения для хранения и подготовки пищевых продуктов к продаже должны быть приближены к загрузочным и местам реализации и не должны быть проходными. В организациях торговли необходимо предусматривать отдельные фасовочные для разных групп пищевых продуктов. Фасовочные для скоропортящихся пищевых продуктов оборудуются холодильным оборудованием для хранения продуктов. Фасовочные помещения оборудуются </w:t>
            </w:r>
            <w:proofErr w:type="spellStart"/>
            <w:r w:rsidRPr="00AE178A">
              <w:rPr>
                <w:rFonts w:ascii="Times New Roman" w:hAnsi="Times New Roman"/>
                <w:sz w:val="28"/>
                <w:szCs w:val="28"/>
                <w:lang w:eastAsia="ru-RU"/>
              </w:rPr>
              <w:t>двухгнездными</w:t>
            </w:r>
            <w:proofErr w:type="spellEnd"/>
            <w:r w:rsidRPr="00AE178A">
              <w:rPr>
                <w:rFonts w:ascii="Times New Roman" w:hAnsi="Times New Roman"/>
                <w:sz w:val="28"/>
                <w:szCs w:val="28"/>
                <w:lang w:eastAsia="ru-RU"/>
              </w:rPr>
              <w:t xml:space="preserve"> моечными ваннами с подводкой горячей и холодной воды через смесители и раковинами для мытья рук.</w:t>
            </w:r>
          </w:p>
        </w:tc>
      </w:tr>
      <w:tr w:rsidR="00A0017A" w:rsidRPr="00AE178A" w:rsidTr="00AE178A">
        <w:tc>
          <w:tcPr>
            <w:tcW w:w="2802" w:type="dxa"/>
            <w:shd w:val="clear" w:color="auto" w:fill="auto"/>
          </w:tcPr>
          <w:p w:rsidR="00A0017A" w:rsidRPr="00AE178A" w:rsidRDefault="00A0017A" w:rsidP="00DF4BDF">
            <w:pPr>
              <w:spacing w:after="0" w:line="240" w:lineRule="auto"/>
              <w:contextualSpacing/>
              <w:jc w:val="both"/>
              <w:rPr>
                <w:rFonts w:ascii="Times New Roman" w:hAnsi="Times New Roman"/>
                <w:i/>
                <w:sz w:val="28"/>
                <w:szCs w:val="28"/>
              </w:rPr>
            </w:pPr>
            <w:r w:rsidRPr="00AE178A">
              <w:rPr>
                <w:rFonts w:ascii="Times New Roman" w:hAnsi="Times New Roman"/>
                <w:i/>
                <w:sz w:val="28"/>
                <w:szCs w:val="28"/>
              </w:rPr>
              <w:t>Какую информацию до потребителя обязан предоставить исполнитель в части оказания услуги общественного питания, обеспечивающую возможность правильного выбора?</w:t>
            </w:r>
          </w:p>
        </w:tc>
        <w:tc>
          <w:tcPr>
            <w:tcW w:w="7371" w:type="dxa"/>
            <w:shd w:val="clear" w:color="auto" w:fill="auto"/>
          </w:tcPr>
          <w:p w:rsidR="00A0017A" w:rsidRPr="00AE178A" w:rsidRDefault="00A0017A" w:rsidP="00DF4BDF">
            <w:pPr>
              <w:pStyle w:val="1"/>
              <w:jc w:val="both"/>
              <w:rPr>
                <w:b w:val="0"/>
                <w:szCs w:val="28"/>
              </w:rPr>
            </w:pPr>
            <w:r w:rsidRPr="00AE178A">
              <w:rPr>
                <w:b w:val="0"/>
                <w:szCs w:val="28"/>
              </w:rPr>
              <w:t xml:space="preserve">Согласно </w:t>
            </w:r>
            <w:proofErr w:type="spellStart"/>
            <w:r w:rsidRPr="00AE178A">
              <w:rPr>
                <w:b w:val="0"/>
                <w:szCs w:val="28"/>
              </w:rPr>
              <w:t>п.п</w:t>
            </w:r>
            <w:proofErr w:type="spellEnd"/>
            <w:r w:rsidRPr="00AE178A">
              <w:rPr>
                <w:b w:val="0"/>
                <w:szCs w:val="28"/>
              </w:rPr>
              <w:t>. 12, 13 Правил оказания услуг общественного питания (утвержденных Постановлением Правительства РФ от 15.08.1997 N 1036 «Об утверждении Правил оказания услуг общественного питания»):</w:t>
            </w:r>
          </w:p>
          <w:p w:rsidR="00A0017A" w:rsidRPr="00AE178A" w:rsidRDefault="00A0017A" w:rsidP="00DF4BDF">
            <w:pPr>
              <w:spacing w:after="0" w:line="240" w:lineRule="auto"/>
              <w:ind w:firstLine="547"/>
              <w:jc w:val="both"/>
              <w:rPr>
                <w:rFonts w:ascii="Times New Roman" w:hAnsi="Times New Roman"/>
                <w:sz w:val="28"/>
                <w:szCs w:val="28"/>
                <w:lang w:eastAsia="ru-RU"/>
              </w:rPr>
            </w:pPr>
            <w:r w:rsidRPr="00AE178A">
              <w:rPr>
                <w:rFonts w:ascii="Times New Roman" w:hAnsi="Times New Roman"/>
                <w:sz w:val="28"/>
                <w:szCs w:val="28"/>
                <w:lang w:eastAsia="ru-RU"/>
              </w:rPr>
              <w:t>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A0017A" w:rsidRPr="00AE178A" w:rsidRDefault="00A0017A" w:rsidP="00DF4BDF">
            <w:pPr>
              <w:spacing w:after="0" w:line="240" w:lineRule="auto"/>
              <w:ind w:firstLine="547"/>
              <w:jc w:val="both"/>
              <w:rPr>
                <w:rFonts w:ascii="Times New Roman" w:hAnsi="Times New Roman"/>
                <w:sz w:val="28"/>
                <w:szCs w:val="28"/>
                <w:lang w:eastAsia="ru-RU"/>
              </w:rPr>
            </w:pPr>
            <w:r w:rsidRPr="00AE178A">
              <w:rPr>
                <w:rFonts w:ascii="Times New Roman" w:hAnsi="Times New Roman"/>
                <w:sz w:val="28"/>
                <w:szCs w:val="28"/>
                <w:lang w:eastAsia="ru-RU"/>
              </w:rPr>
              <w:t>Информация должна содержать:</w:t>
            </w:r>
          </w:p>
          <w:p w:rsidR="00A0017A" w:rsidRPr="00AE178A" w:rsidRDefault="00A0017A" w:rsidP="00DF4BDF">
            <w:pPr>
              <w:spacing w:after="0" w:line="240" w:lineRule="auto"/>
              <w:ind w:firstLine="547"/>
              <w:jc w:val="both"/>
              <w:rPr>
                <w:rFonts w:ascii="Times New Roman" w:hAnsi="Times New Roman"/>
                <w:sz w:val="28"/>
                <w:szCs w:val="28"/>
                <w:lang w:eastAsia="ru-RU"/>
              </w:rPr>
            </w:pPr>
            <w:r w:rsidRPr="00AE178A">
              <w:rPr>
                <w:rFonts w:ascii="Times New Roman" w:hAnsi="Times New Roman"/>
                <w:sz w:val="28"/>
                <w:szCs w:val="28"/>
                <w:lang w:eastAsia="ru-RU"/>
              </w:rPr>
              <w:t>- перечень услуг и условия их оказания;</w:t>
            </w:r>
          </w:p>
          <w:p w:rsidR="00A0017A" w:rsidRPr="00AE178A" w:rsidRDefault="00A0017A" w:rsidP="00DF4BDF">
            <w:pPr>
              <w:spacing w:after="0" w:line="240" w:lineRule="auto"/>
              <w:ind w:firstLine="547"/>
              <w:jc w:val="both"/>
              <w:rPr>
                <w:rFonts w:ascii="Times New Roman" w:hAnsi="Times New Roman"/>
                <w:sz w:val="28"/>
                <w:szCs w:val="28"/>
                <w:lang w:eastAsia="ru-RU"/>
              </w:rPr>
            </w:pPr>
            <w:r w:rsidRPr="00AE178A">
              <w:rPr>
                <w:rFonts w:ascii="Times New Roman" w:hAnsi="Times New Roman"/>
                <w:sz w:val="28"/>
                <w:szCs w:val="28"/>
                <w:lang w:eastAsia="ru-RU"/>
              </w:rPr>
              <w:t>- цены в рублях и условия оплаты услуг;</w:t>
            </w:r>
          </w:p>
          <w:p w:rsidR="00A0017A" w:rsidRPr="00AE178A" w:rsidRDefault="00A0017A" w:rsidP="00DF4BDF">
            <w:pPr>
              <w:spacing w:after="0" w:line="240" w:lineRule="auto"/>
              <w:ind w:firstLine="547"/>
              <w:jc w:val="both"/>
              <w:rPr>
                <w:rFonts w:ascii="Times New Roman" w:hAnsi="Times New Roman"/>
                <w:sz w:val="28"/>
                <w:szCs w:val="28"/>
                <w:lang w:eastAsia="ru-RU"/>
              </w:rPr>
            </w:pPr>
            <w:r w:rsidRPr="00AE178A">
              <w:rPr>
                <w:rFonts w:ascii="Times New Roman" w:hAnsi="Times New Roman"/>
                <w:sz w:val="28"/>
                <w:szCs w:val="28"/>
                <w:lang w:eastAsia="ru-RU"/>
              </w:rPr>
              <w:t>- 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A0017A" w:rsidRPr="00AE178A" w:rsidRDefault="00A0017A" w:rsidP="00DF4BDF">
            <w:pPr>
              <w:spacing w:after="0" w:line="240" w:lineRule="auto"/>
              <w:ind w:firstLine="547"/>
              <w:jc w:val="both"/>
              <w:rPr>
                <w:rFonts w:ascii="Times New Roman" w:hAnsi="Times New Roman"/>
                <w:sz w:val="28"/>
                <w:szCs w:val="28"/>
                <w:lang w:eastAsia="ru-RU"/>
              </w:rPr>
            </w:pPr>
            <w:r w:rsidRPr="00AE178A">
              <w:rPr>
                <w:rFonts w:ascii="Times New Roman" w:hAnsi="Times New Roman"/>
                <w:sz w:val="28"/>
                <w:szCs w:val="28"/>
                <w:lang w:eastAsia="ru-RU"/>
              </w:rPr>
              <w:t>- 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A0017A" w:rsidRPr="00AE178A" w:rsidRDefault="00A0017A" w:rsidP="00DF4BDF">
            <w:pPr>
              <w:spacing w:after="0" w:line="240" w:lineRule="auto"/>
              <w:ind w:firstLine="547"/>
              <w:jc w:val="both"/>
              <w:rPr>
                <w:rFonts w:ascii="Times New Roman" w:hAnsi="Times New Roman"/>
                <w:sz w:val="28"/>
                <w:szCs w:val="28"/>
                <w:lang w:eastAsia="ru-RU"/>
              </w:rPr>
            </w:pPr>
            <w:proofErr w:type="gramStart"/>
            <w:r w:rsidRPr="00AE178A">
              <w:rPr>
                <w:rFonts w:ascii="Times New Roman" w:hAnsi="Times New Roman"/>
                <w:sz w:val="28"/>
                <w:szCs w:val="28"/>
                <w:lang w:eastAsia="ru-RU"/>
              </w:rPr>
              <w:t xml:space="preserve">- 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w:t>
            </w:r>
            <w:r w:rsidRPr="00AE178A">
              <w:rPr>
                <w:rFonts w:ascii="Times New Roman" w:hAnsi="Times New Roman"/>
                <w:sz w:val="28"/>
                <w:szCs w:val="28"/>
                <w:lang w:eastAsia="ru-RU"/>
              </w:rPr>
              <w:lastRenderedPageBreak/>
              <w:t>питания компонентов, полученных с применением генно-инженерно-модифицированных организмов);</w:t>
            </w:r>
            <w:proofErr w:type="gramEnd"/>
          </w:p>
          <w:p w:rsidR="00A0017A" w:rsidRPr="00AE178A" w:rsidRDefault="00A0017A" w:rsidP="00DF4BDF">
            <w:pPr>
              <w:spacing w:after="0" w:line="240" w:lineRule="auto"/>
              <w:ind w:firstLine="547"/>
              <w:jc w:val="both"/>
              <w:rPr>
                <w:rFonts w:ascii="Times New Roman" w:hAnsi="Times New Roman"/>
                <w:sz w:val="28"/>
                <w:szCs w:val="28"/>
                <w:lang w:eastAsia="ru-RU"/>
              </w:rPr>
            </w:pPr>
            <w:r w:rsidRPr="00AE178A">
              <w:rPr>
                <w:rFonts w:ascii="Times New Roman" w:hAnsi="Times New Roman"/>
                <w:sz w:val="28"/>
                <w:szCs w:val="28"/>
                <w:lang w:eastAsia="ru-RU"/>
              </w:rPr>
              <w:t>- 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A0017A" w:rsidRPr="00AE178A" w:rsidRDefault="00A0017A" w:rsidP="00DF4BDF">
            <w:pPr>
              <w:spacing w:after="0" w:line="240" w:lineRule="auto"/>
              <w:ind w:firstLine="547"/>
              <w:jc w:val="both"/>
              <w:rPr>
                <w:rFonts w:ascii="Times New Roman" w:hAnsi="Times New Roman"/>
                <w:sz w:val="28"/>
                <w:szCs w:val="28"/>
                <w:lang w:eastAsia="ru-RU"/>
              </w:rPr>
            </w:pPr>
            <w:r w:rsidRPr="00AE178A">
              <w:rPr>
                <w:rFonts w:ascii="Times New Roman" w:hAnsi="Times New Roman"/>
                <w:sz w:val="28"/>
                <w:szCs w:val="28"/>
                <w:lang w:eastAsia="ru-RU"/>
              </w:rPr>
              <w:t>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 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tc>
      </w:tr>
      <w:tr w:rsidR="008F0F09" w:rsidRPr="00AE178A" w:rsidTr="00AE178A">
        <w:tc>
          <w:tcPr>
            <w:tcW w:w="2802" w:type="dxa"/>
            <w:shd w:val="clear" w:color="auto" w:fill="auto"/>
          </w:tcPr>
          <w:p w:rsidR="008F0F09" w:rsidRPr="00AE178A" w:rsidRDefault="008F0F09" w:rsidP="00DF4BDF">
            <w:pPr>
              <w:tabs>
                <w:tab w:val="num" w:pos="0"/>
              </w:tabs>
              <w:suppressAutoHyphens/>
              <w:spacing w:after="0"/>
              <w:contextualSpacing/>
              <w:rPr>
                <w:rFonts w:ascii="Times New Roman" w:hAnsi="Times New Roman"/>
                <w:i/>
                <w:sz w:val="28"/>
                <w:szCs w:val="28"/>
                <w:lang w:eastAsia="zh-CN"/>
              </w:rPr>
            </w:pPr>
            <w:r w:rsidRPr="00AE178A">
              <w:rPr>
                <w:rFonts w:ascii="Times New Roman" w:hAnsi="Times New Roman"/>
                <w:i/>
                <w:sz w:val="28"/>
                <w:szCs w:val="28"/>
                <w:lang w:eastAsia="zh-CN"/>
              </w:rPr>
              <w:lastRenderedPageBreak/>
              <w:t xml:space="preserve">Чем определен порядок </w:t>
            </w:r>
            <w:proofErr w:type="gramStart"/>
            <w:r w:rsidRPr="00AE178A">
              <w:rPr>
                <w:rFonts w:ascii="Times New Roman" w:hAnsi="Times New Roman"/>
                <w:i/>
                <w:sz w:val="28"/>
                <w:szCs w:val="28"/>
                <w:lang w:eastAsia="zh-CN"/>
              </w:rPr>
              <w:t>организации</w:t>
            </w:r>
            <w:proofErr w:type="gramEnd"/>
            <w:r w:rsidRPr="00AE178A">
              <w:rPr>
                <w:rFonts w:ascii="Times New Roman" w:hAnsi="Times New Roman"/>
                <w:i/>
                <w:sz w:val="28"/>
                <w:szCs w:val="28"/>
                <w:lang w:eastAsia="zh-CN"/>
              </w:rPr>
              <w:t xml:space="preserve"> и проведения производственного контроля за соблюдением санитарных правил и выполнением санитарно-противоэпидемических (профилактических) мероприятий</w:t>
            </w:r>
          </w:p>
        </w:tc>
        <w:tc>
          <w:tcPr>
            <w:tcW w:w="7371" w:type="dxa"/>
            <w:shd w:val="clear" w:color="auto" w:fill="auto"/>
          </w:tcPr>
          <w:p w:rsidR="008F0F09" w:rsidRPr="00AE178A" w:rsidRDefault="008F0F09" w:rsidP="00DF4BDF">
            <w:pPr>
              <w:tabs>
                <w:tab w:val="num" w:pos="0"/>
              </w:tabs>
              <w:suppressAutoHyphens/>
              <w:spacing w:after="0"/>
              <w:contextualSpacing/>
              <w:jc w:val="both"/>
              <w:rPr>
                <w:rFonts w:ascii="Times New Roman" w:hAnsi="Times New Roman"/>
                <w:sz w:val="28"/>
                <w:szCs w:val="28"/>
                <w:lang w:eastAsia="zh-CN"/>
              </w:rPr>
            </w:pPr>
            <w:r w:rsidRPr="00AE178A">
              <w:rPr>
                <w:rFonts w:ascii="Times New Roman" w:hAnsi="Times New Roman"/>
                <w:sz w:val="28"/>
                <w:szCs w:val="28"/>
                <w:lang w:eastAsia="zh-CN"/>
              </w:rPr>
              <w:t xml:space="preserve">     Порядок проведения</w:t>
            </w:r>
            <w:r w:rsidRPr="00AE178A">
              <w:rPr>
                <w:sz w:val="28"/>
                <w:szCs w:val="28"/>
              </w:rPr>
              <w:t xml:space="preserve"> </w:t>
            </w:r>
            <w:r w:rsidRPr="00AE178A">
              <w:rPr>
                <w:rFonts w:ascii="Times New Roman" w:hAnsi="Times New Roman"/>
                <w:sz w:val="28"/>
                <w:szCs w:val="28"/>
                <w:lang w:eastAsia="zh-CN"/>
              </w:rPr>
              <w:t xml:space="preserve">производственного </w:t>
            </w:r>
            <w:proofErr w:type="gramStart"/>
            <w:r w:rsidRPr="00AE178A">
              <w:rPr>
                <w:rFonts w:ascii="Times New Roman" w:hAnsi="Times New Roman"/>
                <w:sz w:val="28"/>
                <w:szCs w:val="28"/>
                <w:lang w:eastAsia="zh-CN"/>
              </w:rPr>
              <w:t>контроля за</w:t>
            </w:r>
            <w:proofErr w:type="gramEnd"/>
            <w:r w:rsidRPr="00AE178A">
              <w:rPr>
                <w:rFonts w:ascii="Times New Roman" w:hAnsi="Times New Roman"/>
                <w:sz w:val="28"/>
                <w:szCs w:val="28"/>
                <w:lang w:eastAsia="zh-CN"/>
              </w:rPr>
              <w:t xml:space="preserve"> соблюдением санитарных правил и выполнением санитарно-противоэпидемических (профилактических) мероприятий регламентирован ст. 32. Производственный контроль. Федерального закона от 30.03.1999 N 52-ФЗ «О санитарно-эпидемиологическом благополучии населения», СП 1.1.1058-01 «Организация и проведение производственного </w:t>
            </w:r>
            <w:proofErr w:type="gramStart"/>
            <w:r w:rsidRPr="00AE178A">
              <w:rPr>
                <w:rFonts w:ascii="Times New Roman" w:hAnsi="Times New Roman"/>
                <w:sz w:val="28"/>
                <w:szCs w:val="28"/>
                <w:lang w:eastAsia="zh-CN"/>
              </w:rPr>
              <w:t>контроля за</w:t>
            </w:r>
            <w:proofErr w:type="gramEnd"/>
            <w:r w:rsidRPr="00AE178A">
              <w:rPr>
                <w:rFonts w:ascii="Times New Roman" w:hAnsi="Times New Roman"/>
                <w:sz w:val="28"/>
                <w:szCs w:val="28"/>
                <w:lang w:eastAsia="zh-CN"/>
              </w:rPr>
              <w:t xml:space="preserve"> соблюдением санитарных правил и выполнением санитарно-противоэпидемических (профилактических) мероприятий»</w:t>
            </w:r>
          </w:p>
        </w:tc>
      </w:tr>
      <w:tr w:rsidR="008F0F09" w:rsidRPr="00AE178A" w:rsidTr="00AE178A">
        <w:tc>
          <w:tcPr>
            <w:tcW w:w="2802" w:type="dxa"/>
            <w:shd w:val="clear" w:color="auto" w:fill="auto"/>
          </w:tcPr>
          <w:p w:rsidR="008F0F09" w:rsidRPr="00AE178A" w:rsidRDefault="008F0F09" w:rsidP="00DF4BDF">
            <w:pPr>
              <w:tabs>
                <w:tab w:val="num" w:pos="0"/>
              </w:tabs>
              <w:suppressAutoHyphens/>
              <w:spacing w:after="0"/>
              <w:contextualSpacing/>
              <w:rPr>
                <w:rFonts w:ascii="Times New Roman" w:hAnsi="Times New Roman"/>
                <w:i/>
                <w:sz w:val="28"/>
                <w:szCs w:val="28"/>
                <w:lang w:eastAsia="zh-CN"/>
              </w:rPr>
            </w:pPr>
            <w:r w:rsidRPr="00AE178A">
              <w:rPr>
                <w:rFonts w:ascii="Times New Roman" w:hAnsi="Times New Roman"/>
                <w:i/>
                <w:sz w:val="28"/>
                <w:szCs w:val="28"/>
                <w:lang w:eastAsia="zh-CN"/>
              </w:rPr>
              <w:t>Какие рабочие места подлежат производственному контролю</w:t>
            </w:r>
          </w:p>
        </w:tc>
        <w:tc>
          <w:tcPr>
            <w:tcW w:w="7371" w:type="dxa"/>
            <w:shd w:val="clear" w:color="auto" w:fill="auto"/>
          </w:tcPr>
          <w:p w:rsidR="008F0F09" w:rsidRPr="00AE178A" w:rsidRDefault="008F0F09" w:rsidP="00DF4BDF">
            <w:pPr>
              <w:tabs>
                <w:tab w:val="num" w:pos="0"/>
              </w:tabs>
              <w:suppressAutoHyphens/>
              <w:spacing w:after="0"/>
              <w:contextualSpacing/>
              <w:jc w:val="both"/>
              <w:rPr>
                <w:rFonts w:ascii="Times New Roman" w:hAnsi="Times New Roman"/>
                <w:sz w:val="28"/>
                <w:szCs w:val="28"/>
                <w:lang w:eastAsia="zh-CN"/>
              </w:rPr>
            </w:pPr>
            <w:proofErr w:type="gramStart"/>
            <w:r w:rsidRPr="00AE178A">
              <w:rPr>
                <w:rFonts w:ascii="Times New Roman" w:hAnsi="Times New Roman"/>
                <w:sz w:val="28"/>
                <w:szCs w:val="28"/>
                <w:lang w:eastAsia="zh-CN"/>
              </w:rPr>
              <w:t xml:space="preserve">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Объектами производственного контроля являются производственные, общественные помещения, здания, сооружения, санитарно-защитные зоны, зоны санитарной охраны, оборудование, транспорт, технологическое оборудование, технологические процессы, рабочие места, используемые для выполнения работ, оказания услуг, а также сырье, полуфабрикаты, готовая продукция, отходы производства </w:t>
            </w:r>
            <w:r w:rsidRPr="00AE178A">
              <w:rPr>
                <w:rFonts w:ascii="Times New Roman" w:hAnsi="Times New Roman"/>
                <w:sz w:val="28"/>
                <w:szCs w:val="28"/>
                <w:lang w:eastAsia="zh-CN"/>
              </w:rPr>
              <w:lastRenderedPageBreak/>
              <w:t>и потребления.</w:t>
            </w:r>
            <w:proofErr w:type="gramEnd"/>
          </w:p>
        </w:tc>
      </w:tr>
      <w:tr w:rsidR="008F0F09" w:rsidRPr="00AE178A" w:rsidTr="00AE178A">
        <w:tc>
          <w:tcPr>
            <w:tcW w:w="2802" w:type="dxa"/>
            <w:shd w:val="clear" w:color="auto" w:fill="auto"/>
          </w:tcPr>
          <w:p w:rsidR="008F0F09" w:rsidRPr="00AE178A" w:rsidRDefault="008F0F09" w:rsidP="00DF4BDF">
            <w:pPr>
              <w:tabs>
                <w:tab w:val="num" w:pos="0"/>
              </w:tabs>
              <w:suppressAutoHyphens/>
              <w:spacing w:after="0"/>
              <w:contextualSpacing/>
              <w:rPr>
                <w:rFonts w:ascii="Times New Roman" w:hAnsi="Times New Roman"/>
                <w:i/>
                <w:sz w:val="28"/>
                <w:szCs w:val="28"/>
                <w:lang w:eastAsia="zh-CN"/>
              </w:rPr>
            </w:pPr>
            <w:r w:rsidRPr="00AE178A">
              <w:rPr>
                <w:rFonts w:ascii="Times New Roman" w:hAnsi="Times New Roman"/>
                <w:i/>
                <w:sz w:val="28"/>
                <w:szCs w:val="28"/>
                <w:lang w:eastAsia="zh-CN"/>
              </w:rPr>
              <w:lastRenderedPageBreak/>
              <w:t>Какой документ регламентирует порядок проведения предварительных и периодических медицинских осмотров, работающих во вредных условиях труда</w:t>
            </w:r>
          </w:p>
        </w:tc>
        <w:tc>
          <w:tcPr>
            <w:tcW w:w="7371" w:type="dxa"/>
            <w:shd w:val="clear" w:color="auto" w:fill="auto"/>
          </w:tcPr>
          <w:p w:rsidR="008F0F09" w:rsidRPr="00AE178A" w:rsidRDefault="008F0F09" w:rsidP="00DF4BDF">
            <w:pPr>
              <w:spacing w:after="1" w:line="240" w:lineRule="atLeast"/>
              <w:ind w:firstLine="317"/>
              <w:jc w:val="both"/>
              <w:rPr>
                <w:sz w:val="28"/>
                <w:szCs w:val="28"/>
              </w:rPr>
            </w:pPr>
            <w:r w:rsidRPr="00AE178A">
              <w:rPr>
                <w:rFonts w:ascii="Times New Roman" w:hAnsi="Times New Roman"/>
                <w:sz w:val="28"/>
                <w:szCs w:val="28"/>
              </w:rPr>
              <w:t xml:space="preserve">Согласно п.2.13. СП 2.2.2.1327-03 «Гигиенические требования к организации технологических процессов, производственному оборудованию и рабочему инструменту» рабочие и служащие, занятые на работах с вредными и опасными условиями труда, должны проходить обязательные </w:t>
            </w:r>
            <w:hyperlink r:id="rId11" w:history="1">
              <w:r w:rsidRPr="00AE178A">
                <w:rPr>
                  <w:rFonts w:ascii="Times New Roman" w:hAnsi="Times New Roman"/>
                  <w:sz w:val="28"/>
                  <w:szCs w:val="28"/>
                </w:rPr>
                <w:t>предварительные</w:t>
              </w:r>
            </w:hyperlink>
            <w:r w:rsidRPr="00AE178A">
              <w:rPr>
                <w:rFonts w:ascii="Times New Roman" w:hAnsi="Times New Roman"/>
                <w:sz w:val="28"/>
                <w:szCs w:val="28"/>
              </w:rPr>
              <w:t xml:space="preserve"> при поступлении на работу и </w:t>
            </w:r>
            <w:hyperlink r:id="rId12" w:history="1">
              <w:r w:rsidRPr="00AE178A">
                <w:rPr>
                  <w:rFonts w:ascii="Times New Roman" w:hAnsi="Times New Roman"/>
                  <w:sz w:val="28"/>
                  <w:szCs w:val="28"/>
                </w:rPr>
                <w:t>периодические</w:t>
              </w:r>
            </w:hyperlink>
            <w:r w:rsidRPr="00AE178A">
              <w:rPr>
                <w:rFonts w:ascii="Times New Roman" w:hAnsi="Times New Roman"/>
                <w:sz w:val="28"/>
                <w:szCs w:val="28"/>
              </w:rPr>
              <w:t xml:space="preserve"> медицинские осмотры в соответствии с законодательством Российской Федерации.</w:t>
            </w:r>
          </w:p>
          <w:p w:rsidR="008F0F09" w:rsidRPr="00AE178A" w:rsidRDefault="008F0F09" w:rsidP="00DF4BDF">
            <w:pPr>
              <w:spacing w:after="1" w:line="240" w:lineRule="atLeast"/>
              <w:ind w:firstLine="317"/>
              <w:jc w:val="both"/>
              <w:rPr>
                <w:rFonts w:ascii="Times New Roman" w:hAnsi="Times New Roman"/>
                <w:sz w:val="28"/>
                <w:szCs w:val="28"/>
              </w:rPr>
            </w:pPr>
            <w:proofErr w:type="gramStart"/>
            <w:r w:rsidRPr="00AE178A">
              <w:rPr>
                <w:rFonts w:ascii="Times New Roman" w:hAnsi="Times New Roman"/>
                <w:sz w:val="28"/>
                <w:szCs w:val="28"/>
              </w:rPr>
              <w:t>Порядок проведения предварительных и периодических медицинских осмотров, работающих во вредных условиях труда регламентирован   приказом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w:t>
            </w:r>
            <w:proofErr w:type="gramEnd"/>
            <w:r w:rsidRPr="00AE178A">
              <w:rPr>
                <w:rFonts w:ascii="Times New Roman" w:hAnsi="Times New Roman"/>
                <w:sz w:val="28"/>
                <w:szCs w:val="28"/>
              </w:rPr>
              <w:t xml:space="preserve"> с вредными и (или) опасными условиями труда" </w:t>
            </w:r>
          </w:p>
          <w:p w:rsidR="008F0F09" w:rsidRPr="00AE178A" w:rsidRDefault="008F0F09" w:rsidP="00DF4BDF">
            <w:pPr>
              <w:spacing w:after="1" w:line="240" w:lineRule="atLeast"/>
              <w:ind w:firstLine="317"/>
              <w:jc w:val="both"/>
              <w:rPr>
                <w:sz w:val="28"/>
                <w:szCs w:val="28"/>
              </w:rPr>
            </w:pPr>
          </w:p>
          <w:p w:rsidR="008F0F09" w:rsidRPr="00AE178A" w:rsidRDefault="008F0F09" w:rsidP="00DF4BDF">
            <w:pPr>
              <w:spacing w:after="1" w:line="240" w:lineRule="atLeast"/>
              <w:rPr>
                <w:rFonts w:ascii="Times New Roman" w:hAnsi="Times New Roman"/>
                <w:sz w:val="28"/>
                <w:szCs w:val="28"/>
                <w:lang w:eastAsia="zh-CN"/>
              </w:rPr>
            </w:pPr>
          </w:p>
        </w:tc>
      </w:tr>
      <w:tr w:rsidR="008F0F09" w:rsidRPr="00AE178A" w:rsidTr="00AE178A">
        <w:tc>
          <w:tcPr>
            <w:tcW w:w="2802" w:type="dxa"/>
            <w:shd w:val="clear" w:color="auto" w:fill="auto"/>
          </w:tcPr>
          <w:p w:rsidR="008F0F09" w:rsidRPr="00AE178A" w:rsidRDefault="008F0F09" w:rsidP="00DF4BDF">
            <w:pPr>
              <w:tabs>
                <w:tab w:val="num" w:pos="0"/>
              </w:tabs>
              <w:suppressAutoHyphens/>
              <w:spacing w:after="0"/>
              <w:contextualSpacing/>
              <w:jc w:val="both"/>
              <w:rPr>
                <w:rFonts w:ascii="Times New Roman" w:hAnsi="Times New Roman"/>
                <w:i/>
                <w:sz w:val="28"/>
                <w:szCs w:val="28"/>
                <w:lang w:eastAsia="zh-CN"/>
              </w:rPr>
            </w:pPr>
            <w:r w:rsidRPr="00AE178A">
              <w:rPr>
                <w:rFonts w:ascii="Times New Roman" w:hAnsi="Times New Roman"/>
                <w:i/>
                <w:sz w:val="28"/>
                <w:szCs w:val="28"/>
                <w:lang w:eastAsia="zh-CN"/>
              </w:rPr>
              <w:t xml:space="preserve">Должны ли работники обеспечиваться </w:t>
            </w:r>
            <w:proofErr w:type="gramStart"/>
            <w:r w:rsidRPr="00AE178A">
              <w:rPr>
                <w:rFonts w:ascii="Times New Roman" w:hAnsi="Times New Roman"/>
                <w:i/>
                <w:sz w:val="28"/>
                <w:szCs w:val="28"/>
                <w:lang w:eastAsia="zh-CN"/>
              </w:rPr>
              <w:t>СИЗ</w:t>
            </w:r>
            <w:proofErr w:type="gramEnd"/>
            <w:r w:rsidRPr="00AE178A">
              <w:rPr>
                <w:rFonts w:ascii="Times New Roman" w:hAnsi="Times New Roman"/>
                <w:i/>
                <w:sz w:val="28"/>
                <w:szCs w:val="28"/>
                <w:lang w:eastAsia="zh-CN"/>
              </w:rPr>
              <w:t xml:space="preserve"> и спецодеждой</w:t>
            </w:r>
          </w:p>
        </w:tc>
        <w:tc>
          <w:tcPr>
            <w:tcW w:w="7371" w:type="dxa"/>
            <w:shd w:val="clear" w:color="auto" w:fill="auto"/>
          </w:tcPr>
          <w:p w:rsidR="008F0F09" w:rsidRPr="00AE178A" w:rsidRDefault="008F0F09" w:rsidP="00DF4BDF">
            <w:pPr>
              <w:spacing w:after="1" w:line="240" w:lineRule="atLeast"/>
              <w:ind w:firstLine="540"/>
              <w:jc w:val="both"/>
              <w:rPr>
                <w:sz w:val="28"/>
                <w:szCs w:val="28"/>
              </w:rPr>
            </w:pPr>
            <w:r w:rsidRPr="00AE178A">
              <w:rPr>
                <w:rFonts w:ascii="Times New Roman" w:hAnsi="Times New Roman"/>
                <w:sz w:val="28"/>
                <w:szCs w:val="28"/>
              </w:rPr>
              <w:t xml:space="preserve">Согласно п.2.11. СП 2.2.2.1327-03 «Гигиенические требования к организации технологических процессов, производственному оборудованию и рабочему инструменту» работники организаций обеспечиваются спецодеждой, </w:t>
            </w:r>
            <w:proofErr w:type="spellStart"/>
            <w:r w:rsidRPr="00AE178A">
              <w:rPr>
                <w:rFonts w:ascii="Times New Roman" w:hAnsi="Times New Roman"/>
                <w:sz w:val="28"/>
                <w:szCs w:val="28"/>
              </w:rPr>
              <w:t>спецобувью</w:t>
            </w:r>
            <w:proofErr w:type="spellEnd"/>
            <w:r w:rsidRPr="00AE178A">
              <w:rPr>
                <w:rFonts w:ascii="Times New Roman" w:hAnsi="Times New Roman"/>
                <w:sz w:val="28"/>
                <w:szCs w:val="28"/>
              </w:rPr>
              <w:t xml:space="preserve"> и другими средствами индивидуальной защиты (</w:t>
            </w:r>
            <w:proofErr w:type="gramStart"/>
            <w:r w:rsidRPr="00AE178A">
              <w:rPr>
                <w:rFonts w:ascii="Times New Roman" w:hAnsi="Times New Roman"/>
                <w:sz w:val="28"/>
                <w:szCs w:val="28"/>
              </w:rPr>
              <w:t>СИЗ</w:t>
            </w:r>
            <w:proofErr w:type="gramEnd"/>
            <w:r w:rsidRPr="00AE178A">
              <w:rPr>
                <w:rFonts w:ascii="Times New Roman" w:hAnsi="Times New Roman"/>
                <w:sz w:val="28"/>
                <w:szCs w:val="28"/>
              </w:rPr>
              <w:t>) от воздействия опасных и вредных производственных факторов в соответствии с требованиями охраны труда и установленными нормами.</w:t>
            </w:r>
            <w:r w:rsidRPr="00AE178A">
              <w:rPr>
                <w:sz w:val="28"/>
                <w:szCs w:val="28"/>
              </w:rPr>
              <w:t xml:space="preserve"> </w:t>
            </w:r>
            <w:r w:rsidRPr="00AE178A">
              <w:rPr>
                <w:rFonts w:ascii="Times New Roman" w:hAnsi="Times New Roman"/>
                <w:sz w:val="28"/>
                <w:szCs w:val="28"/>
              </w:rPr>
              <w:t xml:space="preserve">Работа без предусмотренных спецодежды и </w:t>
            </w:r>
            <w:proofErr w:type="gramStart"/>
            <w:r w:rsidRPr="00AE178A">
              <w:rPr>
                <w:rFonts w:ascii="Times New Roman" w:hAnsi="Times New Roman"/>
                <w:sz w:val="28"/>
                <w:szCs w:val="28"/>
              </w:rPr>
              <w:t>СИЗ</w:t>
            </w:r>
            <w:proofErr w:type="gramEnd"/>
            <w:r w:rsidRPr="00AE178A">
              <w:rPr>
                <w:rFonts w:ascii="Times New Roman" w:hAnsi="Times New Roman"/>
                <w:sz w:val="28"/>
                <w:szCs w:val="28"/>
              </w:rPr>
              <w:t xml:space="preserve"> не допускается. Руководством организаций должно быть организовано правильное хранение, использование, чистка, стирка и другие виды профилактической обработки специальной одежды и других </w:t>
            </w:r>
            <w:proofErr w:type="gramStart"/>
            <w:r w:rsidRPr="00AE178A">
              <w:rPr>
                <w:rFonts w:ascii="Times New Roman" w:hAnsi="Times New Roman"/>
                <w:sz w:val="28"/>
                <w:szCs w:val="28"/>
              </w:rPr>
              <w:t>СИЗ</w:t>
            </w:r>
            <w:proofErr w:type="gramEnd"/>
            <w:r w:rsidRPr="00AE178A">
              <w:rPr>
                <w:rFonts w:ascii="Times New Roman" w:hAnsi="Times New Roman"/>
                <w:sz w:val="28"/>
                <w:szCs w:val="28"/>
              </w:rPr>
              <w:t>, на которые оформлены санитарно-эпидемиологические заключения в установленном порядке.</w:t>
            </w:r>
          </w:p>
          <w:p w:rsidR="008F0F09" w:rsidRPr="00AE178A" w:rsidRDefault="008F0F09" w:rsidP="00DF4BDF">
            <w:pPr>
              <w:spacing w:after="1" w:line="240" w:lineRule="atLeast"/>
              <w:rPr>
                <w:rFonts w:ascii="Times New Roman" w:hAnsi="Times New Roman"/>
                <w:sz w:val="28"/>
                <w:szCs w:val="28"/>
                <w:lang w:eastAsia="zh-CN"/>
              </w:rPr>
            </w:pPr>
          </w:p>
        </w:tc>
      </w:tr>
      <w:tr w:rsidR="008F0F09" w:rsidRPr="00AE178A" w:rsidTr="00AE178A">
        <w:tc>
          <w:tcPr>
            <w:tcW w:w="2802" w:type="dxa"/>
            <w:shd w:val="clear" w:color="auto" w:fill="auto"/>
          </w:tcPr>
          <w:p w:rsidR="008F0F09" w:rsidRPr="00AE178A" w:rsidRDefault="008F0F09" w:rsidP="00DF4BDF">
            <w:pPr>
              <w:tabs>
                <w:tab w:val="num" w:pos="0"/>
              </w:tabs>
              <w:suppressAutoHyphens/>
              <w:spacing w:after="0"/>
              <w:contextualSpacing/>
              <w:rPr>
                <w:rFonts w:ascii="Times New Roman" w:hAnsi="Times New Roman"/>
                <w:i/>
                <w:sz w:val="28"/>
                <w:szCs w:val="28"/>
                <w:lang w:eastAsia="zh-CN"/>
              </w:rPr>
            </w:pPr>
            <w:r w:rsidRPr="00AE178A">
              <w:rPr>
                <w:rFonts w:ascii="Times New Roman" w:hAnsi="Times New Roman"/>
                <w:i/>
                <w:sz w:val="28"/>
                <w:szCs w:val="28"/>
                <w:lang w:eastAsia="zh-CN"/>
              </w:rPr>
              <w:t xml:space="preserve">Какие требования предъявляются к организации рабочего места </w:t>
            </w:r>
            <w:r w:rsidRPr="00AE178A">
              <w:rPr>
                <w:rFonts w:ascii="Times New Roman" w:hAnsi="Times New Roman"/>
                <w:i/>
                <w:sz w:val="28"/>
                <w:szCs w:val="28"/>
                <w:lang w:eastAsia="zh-CN"/>
              </w:rPr>
              <w:lastRenderedPageBreak/>
              <w:t>пользователя ПЭВМ</w:t>
            </w:r>
          </w:p>
        </w:tc>
        <w:tc>
          <w:tcPr>
            <w:tcW w:w="7371" w:type="dxa"/>
            <w:shd w:val="clear" w:color="auto" w:fill="auto"/>
          </w:tcPr>
          <w:p w:rsidR="008F0F09" w:rsidRPr="00AE178A" w:rsidRDefault="008F0F09" w:rsidP="00DF4BDF">
            <w:pPr>
              <w:spacing w:after="1" w:line="240" w:lineRule="atLeast"/>
              <w:ind w:firstLine="540"/>
              <w:jc w:val="both"/>
              <w:rPr>
                <w:sz w:val="28"/>
                <w:szCs w:val="28"/>
              </w:rPr>
            </w:pPr>
            <w:proofErr w:type="gramStart"/>
            <w:r w:rsidRPr="00AE178A">
              <w:rPr>
                <w:rFonts w:ascii="Times New Roman" w:hAnsi="Times New Roman"/>
                <w:sz w:val="28"/>
                <w:szCs w:val="28"/>
              </w:rPr>
              <w:lastRenderedPageBreak/>
              <w:t xml:space="preserve">Согласно требований СанПиН 2.2.2/2.4.1340-03  «Гигиенические требования к персональным электронно-вычислительным машинам и организации работы» при размещении рабочих мест с ПЭВМ расстояние между рабочими столами с видеомониторами (в направлении </w:t>
            </w:r>
            <w:r w:rsidRPr="00AE178A">
              <w:rPr>
                <w:rFonts w:ascii="Times New Roman" w:hAnsi="Times New Roman"/>
                <w:sz w:val="28"/>
                <w:szCs w:val="28"/>
              </w:rPr>
              <w:lastRenderedPageBreak/>
              <w:t>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roofErr w:type="gramEnd"/>
          </w:p>
          <w:p w:rsidR="008F0F09" w:rsidRPr="00AE178A" w:rsidRDefault="008F0F09" w:rsidP="00DF4BDF">
            <w:pPr>
              <w:spacing w:after="1" w:line="240" w:lineRule="atLeast"/>
              <w:ind w:firstLine="540"/>
              <w:jc w:val="both"/>
              <w:rPr>
                <w:sz w:val="28"/>
                <w:szCs w:val="28"/>
              </w:rPr>
            </w:pPr>
            <w:r w:rsidRPr="00AE178A">
              <w:rPr>
                <w:rFonts w:ascii="Times New Roman" w:hAnsi="Times New Roman"/>
                <w:sz w:val="28"/>
                <w:szCs w:val="28"/>
              </w:rPr>
              <w:t>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При этом допускается использование рабочих столов различных конструкций, отвечающих современным требованиям эргономики. Поверхность рабочего стола должна иметь коэффициент отражения 0,5 - 0,7.</w:t>
            </w:r>
          </w:p>
          <w:p w:rsidR="008F0F09" w:rsidRPr="00AE178A" w:rsidRDefault="008F0F09" w:rsidP="00DF4BDF">
            <w:pPr>
              <w:spacing w:after="1" w:line="240" w:lineRule="atLeast"/>
              <w:ind w:firstLine="540"/>
              <w:jc w:val="both"/>
              <w:rPr>
                <w:sz w:val="28"/>
                <w:szCs w:val="28"/>
              </w:rPr>
            </w:pPr>
            <w:r w:rsidRPr="00AE178A">
              <w:rPr>
                <w:rFonts w:ascii="Times New Roman" w:hAnsi="Times New Roman"/>
                <w:sz w:val="28"/>
                <w:szCs w:val="28"/>
              </w:rPr>
              <w:t>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 Тип рабочего стула (кресла) следует выбирать с учетом роста пользователя, характера и продолжительности работы с ПЭВМ.</w:t>
            </w:r>
          </w:p>
          <w:p w:rsidR="008F0F09" w:rsidRPr="00AE178A" w:rsidRDefault="008F0F09" w:rsidP="00DF4BDF">
            <w:pPr>
              <w:spacing w:after="1" w:line="240" w:lineRule="atLeast"/>
              <w:ind w:firstLine="540"/>
              <w:jc w:val="both"/>
              <w:rPr>
                <w:sz w:val="28"/>
                <w:szCs w:val="28"/>
              </w:rPr>
            </w:pPr>
            <w:r w:rsidRPr="00AE178A">
              <w:rPr>
                <w:rFonts w:ascii="Times New Roman" w:hAnsi="Times New Roman"/>
                <w:sz w:val="28"/>
                <w:szCs w:val="28"/>
              </w:rPr>
              <w:t>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8F0F09" w:rsidRPr="00AE178A" w:rsidRDefault="008F0F09" w:rsidP="00DF4BDF">
            <w:pPr>
              <w:spacing w:after="1" w:line="240" w:lineRule="atLeast"/>
              <w:rPr>
                <w:rFonts w:ascii="Times New Roman" w:hAnsi="Times New Roman"/>
                <w:sz w:val="28"/>
                <w:szCs w:val="28"/>
                <w:lang w:eastAsia="zh-CN"/>
              </w:rPr>
            </w:pPr>
          </w:p>
        </w:tc>
      </w:tr>
      <w:tr w:rsidR="008F0F09" w:rsidRPr="00AE178A" w:rsidTr="00AE178A">
        <w:tc>
          <w:tcPr>
            <w:tcW w:w="2802" w:type="dxa"/>
            <w:shd w:val="clear" w:color="auto" w:fill="auto"/>
          </w:tcPr>
          <w:p w:rsidR="008F0F09" w:rsidRPr="00AE178A" w:rsidRDefault="008F0F09" w:rsidP="00DF4BDF">
            <w:pPr>
              <w:tabs>
                <w:tab w:val="num" w:pos="0"/>
              </w:tabs>
              <w:suppressAutoHyphens/>
              <w:spacing w:after="0"/>
              <w:contextualSpacing/>
              <w:rPr>
                <w:rFonts w:ascii="Times New Roman" w:hAnsi="Times New Roman"/>
                <w:i/>
                <w:sz w:val="28"/>
                <w:szCs w:val="28"/>
                <w:lang w:eastAsia="zh-CN"/>
              </w:rPr>
            </w:pPr>
            <w:r w:rsidRPr="00AE178A">
              <w:rPr>
                <w:rFonts w:ascii="Times New Roman" w:hAnsi="Times New Roman"/>
                <w:i/>
                <w:sz w:val="28"/>
                <w:szCs w:val="28"/>
                <w:lang w:eastAsia="zh-CN"/>
              </w:rPr>
              <w:lastRenderedPageBreak/>
              <w:t>Какой документ подтверждает утверждение установленной (окончательной) санитарно-защитной зоны для промышленных объектов</w:t>
            </w:r>
          </w:p>
        </w:tc>
        <w:tc>
          <w:tcPr>
            <w:tcW w:w="7371" w:type="dxa"/>
            <w:shd w:val="clear" w:color="auto" w:fill="auto"/>
          </w:tcPr>
          <w:p w:rsidR="008F0F09" w:rsidRPr="00AE178A" w:rsidRDefault="008F0F09" w:rsidP="00DF4BDF">
            <w:pPr>
              <w:spacing w:after="0" w:line="240" w:lineRule="auto"/>
              <w:ind w:firstLine="539"/>
              <w:jc w:val="both"/>
              <w:rPr>
                <w:sz w:val="28"/>
                <w:szCs w:val="28"/>
              </w:rPr>
            </w:pPr>
            <w:proofErr w:type="gramStart"/>
            <w:r w:rsidRPr="00AE178A">
              <w:rPr>
                <w:rFonts w:ascii="Times New Roman" w:hAnsi="Times New Roman"/>
                <w:sz w:val="28"/>
                <w:szCs w:val="28"/>
              </w:rPr>
              <w:t>Согласно требований СанПиН 2.1.1.1200-03 «Санитарно-защитные зоны и санитарная классификация предприятий, сооружений и иных объектов»:  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w:t>
            </w:r>
            <w:proofErr w:type="gramEnd"/>
            <w:r w:rsidRPr="00AE178A">
              <w:rPr>
                <w:rFonts w:ascii="Times New Roman" w:hAnsi="Times New Roman"/>
                <w:sz w:val="28"/>
                <w:szCs w:val="28"/>
              </w:rPr>
              <w:t xml:space="preserve"> программой наблюдений, представляемой в составе проекта.</w:t>
            </w:r>
          </w:p>
          <w:p w:rsidR="008F0F09" w:rsidRPr="00AE178A" w:rsidRDefault="008F0F09" w:rsidP="00DF4BDF">
            <w:pPr>
              <w:spacing w:after="0" w:line="240" w:lineRule="auto"/>
              <w:ind w:firstLine="539"/>
              <w:jc w:val="both"/>
              <w:rPr>
                <w:sz w:val="28"/>
                <w:szCs w:val="28"/>
              </w:rPr>
            </w:pPr>
            <w:r w:rsidRPr="00AE178A">
              <w:rPr>
                <w:rFonts w:ascii="Times New Roman" w:hAnsi="Times New Roman"/>
                <w:sz w:val="28"/>
                <w:szCs w:val="28"/>
              </w:rPr>
              <w:t xml:space="preserve">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w:t>
            </w:r>
            <w:r w:rsidRPr="00AE178A">
              <w:rPr>
                <w:rFonts w:ascii="Times New Roman" w:hAnsi="Times New Roman"/>
                <w:sz w:val="28"/>
                <w:szCs w:val="28"/>
              </w:rPr>
              <w:lastRenderedPageBreak/>
              <w:t xml:space="preserve">врача Российской Федерации. </w:t>
            </w:r>
          </w:p>
          <w:p w:rsidR="008F0F09" w:rsidRPr="00AE178A" w:rsidRDefault="008F0F09" w:rsidP="00DF4BDF">
            <w:pPr>
              <w:spacing w:after="0" w:line="240" w:lineRule="auto"/>
              <w:ind w:firstLine="539"/>
              <w:jc w:val="both"/>
              <w:rPr>
                <w:rFonts w:ascii="Times New Roman" w:hAnsi="Times New Roman"/>
                <w:sz w:val="28"/>
                <w:szCs w:val="28"/>
              </w:rPr>
            </w:pPr>
            <w:r w:rsidRPr="00AE178A">
              <w:rPr>
                <w:rFonts w:ascii="Times New Roman" w:hAnsi="Times New Roman"/>
                <w:sz w:val="28"/>
                <w:szCs w:val="28"/>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w:t>
            </w:r>
          </w:p>
        </w:tc>
      </w:tr>
      <w:tr w:rsidR="008F0F09" w:rsidRPr="00AE178A" w:rsidTr="00AE178A">
        <w:tc>
          <w:tcPr>
            <w:tcW w:w="2802" w:type="dxa"/>
            <w:shd w:val="clear" w:color="auto" w:fill="auto"/>
          </w:tcPr>
          <w:p w:rsidR="008F0F09" w:rsidRPr="00AE178A" w:rsidRDefault="008F0F09" w:rsidP="00DF4BDF">
            <w:pPr>
              <w:tabs>
                <w:tab w:val="num" w:pos="0"/>
              </w:tabs>
              <w:suppressAutoHyphens/>
              <w:spacing w:after="0"/>
              <w:contextualSpacing/>
              <w:rPr>
                <w:rFonts w:ascii="Times New Roman" w:hAnsi="Times New Roman"/>
                <w:i/>
                <w:sz w:val="28"/>
                <w:szCs w:val="28"/>
                <w:lang w:eastAsia="zh-CN"/>
              </w:rPr>
            </w:pPr>
            <w:proofErr w:type="gramStart"/>
            <w:r w:rsidRPr="00AE178A">
              <w:rPr>
                <w:rFonts w:ascii="Times New Roman" w:hAnsi="Times New Roman"/>
                <w:i/>
                <w:sz w:val="28"/>
                <w:szCs w:val="28"/>
                <w:lang w:eastAsia="zh-CN"/>
              </w:rPr>
              <w:lastRenderedPageBreak/>
              <w:t>Какие</w:t>
            </w:r>
            <w:proofErr w:type="gramEnd"/>
            <w:r w:rsidRPr="00AE178A">
              <w:rPr>
                <w:rFonts w:ascii="Times New Roman" w:hAnsi="Times New Roman"/>
                <w:i/>
                <w:sz w:val="28"/>
                <w:szCs w:val="28"/>
                <w:lang w:eastAsia="zh-CN"/>
              </w:rPr>
              <w:t xml:space="preserve"> ИИИ освобождаются от контроля и учета</w:t>
            </w:r>
          </w:p>
        </w:tc>
        <w:tc>
          <w:tcPr>
            <w:tcW w:w="7371" w:type="dxa"/>
            <w:shd w:val="clear" w:color="auto" w:fill="auto"/>
          </w:tcPr>
          <w:p w:rsidR="008F0F09" w:rsidRPr="00AE178A" w:rsidRDefault="008F0F09" w:rsidP="00DF4BDF">
            <w:pPr>
              <w:spacing w:after="0" w:line="240" w:lineRule="auto"/>
              <w:ind w:firstLine="540"/>
              <w:jc w:val="both"/>
              <w:rPr>
                <w:sz w:val="28"/>
                <w:szCs w:val="28"/>
              </w:rPr>
            </w:pPr>
            <w:proofErr w:type="gramStart"/>
            <w:r w:rsidRPr="00AE178A">
              <w:rPr>
                <w:rFonts w:ascii="Times New Roman" w:hAnsi="Times New Roman"/>
                <w:sz w:val="28"/>
                <w:szCs w:val="28"/>
              </w:rPr>
              <w:t>Согласно требований</w:t>
            </w:r>
            <w:proofErr w:type="gramEnd"/>
            <w:r w:rsidRPr="00AE178A">
              <w:rPr>
                <w:rFonts w:ascii="Times New Roman" w:hAnsi="Times New Roman"/>
                <w:sz w:val="28"/>
                <w:szCs w:val="28"/>
              </w:rPr>
              <w:t xml:space="preserve"> СП 2.6.1.2612-10 «Основные санитарные правила обеспечения радиационной безопасности (ОСПОРБ-99/2010)» - техногенные ИИИ и радиоактивные отходы подлежат обязательному контролю и учету. Обращение с техногенными ИИИ или радиоактивными отходами допускается только при наличии санитарно-эпидемиологического заключения о соответствии условий работы с ними санитарным правилам (далее - СЭЗ).</w:t>
            </w:r>
          </w:p>
          <w:p w:rsidR="008F0F09" w:rsidRPr="00AE178A" w:rsidRDefault="008F0F09" w:rsidP="00DF4BDF">
            <w:pPr>
              <w:spacing w:after="0" w:line="240" w:lineRule="auto"/>
              <w:ind w:firstLine="540"/>
              <w:jc w:val="both"/>
              <w:rPr>
                <w:sz w:val="28"/>
                <w:szCs w:val="28"/>
              </w:rPr>
            </w:pPr>
            <w:r w:rsidRPr="00AE178A">
              <w:rPr>
                <w:rFonts w:ascii="Times New Roman" w:hAnsi="Times New Roman"/>
                <w:sz w:val="28"/>
                <w:szCs w:val="28"/>
              </w:rPr>
              <w:t>Полностью освобождаются от контроля и учета без оформления СЭЗ:</w:t>
            </w:r>
          </w:p>
          <w:p w:rsidR="008F0F09" w:rsidRPr="00AE178A" w:rsidRDefault="008F0F09" w:rsidP="00DF4BDF">
            <w:pPr>
              <w:spacing w:after="0" w:line="240" w:lineRule="auto"/>
              <w:ind w:firstLine="540"/>
              <w:jc w:val="both"/>
              <w:rPr>
                <w:sz w:val="28"/>
                <w:szCs w:val="28"/>
              </w:rPr>
            </w:pPr>
            <w:r w:rsidRPr="00AE178A">
              <w:rPr>
                <w:rFonts w:ascii="Times New Roman" w:hAnsi="Times New Roman"/>
                <w:sz w:val="28"/>
                <w:szCs w:val="28"/>
              </w:rPr>
              <w:t xml:space="preserve">- материалы или изделия, удельная активность техногенного радионуклида в которых меньше значения, приведенного для него в </w:t>
            </w:r>
            <w:hyperlink r:id="rId13" w:history="1">
              <w:r w:rsidRPr="00AE178A">
                <w:rPr>
                  <w:rFonts w:ascii="Times New Roman" w:hAnsi="Times New Roman"/>
                  <w:color w:val="0000FF"/>
                  <w:sz w:val="28"/>
                  <w:szCs w:val="28"/>
                </w:rPr>
                <w:t>приложении 3</w:t>
              </w:r>
            </w:hyperlink>
            <w:r w:rsidRPr="00AE178A">
              <w:rPr>
                <w:rFonts w:ascii="Times New Roman" w:hAnsi="Times New Roman"/>
                <w:sz w:val="28"/>
                <w:szCs w:val="28"/>
              </w:rPr>
              <w:t xml:space="preserve"> Правил (при наличии нескольких техногенных радионуклидов - сумма отношений удельных активностей радионуклидов к значениям, приведенным для них в </w:t>
            </w:r>
            <w:hyperlink r:id="rId14" w:history="1">
              <w:r w:rsidRPr="00AE178A">
                <w:rPr>
                  <w:rFonts w:ascii="Times New Roman" w:hAnsi="Times New Roman"/>
                  <w:color w:val="0000FF"/>
                  <w:sz w:val="28"/>
                  <w:szCs w:val="28"/>
                </w:rPr>
                <w:t>приложении 3</w:t>
              </w:r>
            </w:hyperlink>
            <w:r w:rsidRPr="00AE178A">
              <w:rPr>
                <w:rFonts w:ascii="Times New Roman" w:hAnsi="Times New Roman"/>
                <w:sz w:val="28"/>
                <w:szCs w:val="28"/>
              </w:rPr>
              <w:t xml:space="preserve"> Правил, не превышает 1);</w:t>
            </w:r>
          </w:p>
          <w:p w:rsidR="008F0F09" w:rsidRPr="00AE178A" w:rsidRDefault="008F0F09" w:rsidP="00DF4BDF">
            <w:pPr>
              <w:spacing w:after="0" w:line="240" w:lineRule="auto"/>
              <w:ind w:firstLine="540"/>
              <w:jc w:val="both"/>
              <w:rPr>
                <w:sz w:val="28"/>
                <w:szCs w:val="28"/>
              </w:rPr>
            </w:pPr>
            <w:r w:rsidRPr="00AE178A">
              <w:rPr>
                <w:rFonts w:ascii="Times New Roman" w:hAnsi="Times New Roman"/>
                <w:sz w:val="28"/>
                <w:szCs w:val="28"/>
              </w:rPr>
              <w:t>- любые электрофизические устройства, генерирующие ионизирующее излучение с максимальной энергией не более 5 кэВ.</w:t>
            </w:r>
          </w:p>
          <w:p w:rsidR="008F0F09" w:rsidRPr="00AE178A" w:rsidRDefault="008F0F09" w:rsidP="00DF4BDF">
            <w:pPr>
              <w:spacing w:after="0" w:line="240" w:lineRule="auto"/>
              <w:ind w:firstLine="540"/>
              <w:jc w:val="both"/>
              <w:rPr>
                <w:sz w:val="28"/>
                <w:szCs w:val="28"/>
              </w:rPr>
            </w:pPr>
            <w:r w:rsidRPr="00AE178A">
              <w:rPr>
                <w:rFonts w:ascii="Times New Roman" w:hAnsi="Times New Roman"/>
                <w:sz w:val="28"/>
                <w:szCs w:val="28"/>
              </w:rPr>
              <w:t>Освобождаются от контроля после оформления СЭЗ:</w:t>
            </w:r>
          </w:p>
          <w:p w:rsidR="008F0F09" w:rsidRPr="00AE178A" w:rsidRDefault="008F0F09" w:rsidP="00DF4BDF">
            <w:pPr>
              <w:spacing w:after="0" w:line="240" w:lineRule="auto"/>
              <w:ind w:firstLine="540"/>
              <w:jc w:val="both"/>
              <w:rPr>
                <w:sz w:val="28"/>
                <w:szCs w:val="28"/>
              </w:rPr>
            </w:pPr>
            <w:r w:rsidRPr="00AE178A">
              <w:rPr>
                <w:rFonts w:ascii="Times New Roman" w:hAnsi="Times New Roman"/>
                <w:sz w:val="28"/>
                <w:szCs w:val="28"/>
              </w:rPr>
              <w:t xml:space="preserve">- материалы или изделия весом не более 1 тонны, удельная активность техногенного радионуклида в которых меньше его минимально значимой удельной активности (далее - МЗУА), приведенной в приложении 4 НРБ-99/2009 (при наличии нескольких техногенных радионуклидов - сумма отношений удельных активностей радионуклидов </w:t>
            </w:r>
            <w:proofErr w:type="gramStart"/>
            <w:r w:rsidRPr="00AE178A">
              <w:rPr>
                <w:rFonts w:ascii="Times New Roman" w:hAnsi="Times New Roman"/>
                <w:sz w:val="28"/>
                <w:szCs w:val="28"/>
              </w:rPr>
              <w:t>к</w:t>
            </w:r>
            <w:proofErr w:type="gramEnd"/>
            <w:r w:rsidRPr="00AE178A">
              <w:rPr>
                <w:rFonts w:ascii="Times New Roman" w:hAnsi="Times New Roman"/>
                <w:sz w:val="28"/>
                <w:szCs w:val="28"/>
              </w:rPr>
              <w:t xml:space="preserve"> их МЗУА не превышает 1);</w:t>
            </w:r>
          </w:p>
          <w:p w:rsidR="008F0F09" w:rsidRPr="00AE178A" w:rsidRDefault="008F0F09" w:rsidP="00DF4BDF">
            <w:pPr>
              <w:spacing w:after="0" w:line="240" w:lineRule="auto"/>
              <w:ind w:firstLine="540"/>
              <w:jc w:val="both"/>
              <w:rPr>
                <w:sz w:val="28"/>
                <w:szCs w:val="28"/>
              </w:rPr>
            </w:pPr>
            <w:r w:rsidRPr="00AE178A">
              <w:rPr>
                <w:rFonts w:ascii="Times New Roman" w:hAnsi="Times New Roman"/>
                <w:sz w:val="28"/>
                <w:szCs w:val="28"/>
              </w:rPr>
              <w:t xml:space="preserve">- изделия, содержащие </w:t>
            </w:r>
            <w:proofErr w:type="spellStart"/>
            <w:r w:rsidRPr="00AE178A">
              <w:rPr>
                <w:rFonts w:ascii="Times New Roman" w:hAnsi="Times New Roman"/>
                <w:sz w:val="28"/>
                <w:szCs w:val="28"/>
              </w:rPr>
              <w:t>радионуклидные</w:t>
            </w:r>
            <w:proofErr w:type="spellEnd"/>
            <w:r w:rsidRPr="00AE178A">
              <w:rPr>
                <w:rFonts w:ascii="Times New Roman" w:hAnsi="Times New Roman"/>
                <w:sz w:val="28"/>
                <w:szCs w:val="28"/>
              </w:rPr>
              <w:t xml:space="preserve"> источники, мощность </w:t>
            </w:r>
            <w:proofErr w:type="spellStart"/>
            <w:r w:rsidRPr="00AE178A">
              <w:rPr>
                <w:rFonts w:ascii="Times New Roman" w:hAnsi="Times New Roman"/>
                <w:sz w:val="28"/>
                <w:szCs w:val="28"/>
              </w:rPr>
              <w:t>амбиентного</w:t>
            </w:r>
            <w:proofErr w:type="spellEnd"/>
            <w:r w:rsidRPr="00AE178A">
              <w:rPr>
                <w:rFonts w:ascii="Times New Roman" w:hAnsi="Times New Roman"/>
                <w:sz w:val="28"/>
                <w:szCs w:val="28"/>
              </w:rPr>
              <w:t xml:space="preserve"> эквивалента дозы (далее - МАД) в любой доступной точке на расстоянии 0,1 </w:t>
            </w:r>
            <w:proofErr w:type="gramStart"/>
            <w:r w:rsidRPr="00AE178A">
              <w:rPr>
                <w:rFonts w:ascii="Times New Roman" w:hAnsi="Times New Roman"/>
                <w:sz w:val="28"/>
                <w:szCs w:val="28"/>
              </w:rPr>
              <w:t>м</w:t>
            </w:r>
            <w:proofErr w:type="gramEnd"/>
            <w:r w:rsidRPr="00AE178A">
              <w:rPr>
                <w:rFonts w:ascii="Times New Roman" w:hAnsi="Times New Roman"/>
                <w:sz w:val="28"/>
                <w:szCs w:val="28"/>
              </w:rPr>
              <w:t xml:space="preserve"> от внешней поверхности которых при любых возможных режимах эксплуатации изделия не превышает 1,0 </w:t>
            </w:r>
            <w:proofErr w:type="spellStart"/>
            <w:r w:rsidRPr="00AE178A">
              <w:rPr>
                <w:rFonts w:ascii="Times New Roman" w:hAnsi="Times New Roman"/>
                <w:sz w:val="28"/>
                <w:szCs w:val="28"/>
              </w:rPr>
              <w:t>мкЗв</w:t>
            </w:r>
            <w:proofErr w:type="spellEnd"/>
            <w:r w:rsidRPr="00AE178A">
              <w:rPr>
                <w:rFonts w:ascii="Times New Roman" w:hAnsi="Times New Roman"/>
                <w:sz w:val="28"/>
                <w:szCs w:val="28"/>
              </w:rPr>
              <w:t xml:space="preserve">/ч; при этом должна быть исключена возможность доступа пользователя к </w:t>
            </w:r>
            <w:proofErr w:type="spellStart"/>
            <w:r w:rsidRPr="00AE178A">
              <w:rPr>
                <w:rFonts w:ascii="Times New Roman" w:hAnsi="Times New Roman"/>
                <w:sz w:val="28"/>
                <w:szCs w:val="28"/>
              </w:rPr>
              <w:t>радионуклидному</w:t>
            </w:r>
            <w:proofErr w:type="spellEnd"/>
            <w:r w:rsidRPr="00AE178A">
              <w:rPr>
                <w:rFonts w:ascii="Times New Roman" w:hAnsi="Times New Roman"/>
                <w:sz w:val="28"/>
                <w:szCs w:val="28"/>
              </w:rPr>
              <w:t xml:space="preserve"> источнику без нарушения конструкции изделия или пломбы изготовителя </w:t>
            </w:r>
            <w:r w:rsidRPr="00AE178A">
              <w:rPr>
                <w:rFonts w:ascii="Times New Roman" w:hAnsi="Times New Roman"/>
                <w:sz w:val="28"/>
                <w:szCs w:val="28"/>
              </w:rPr>
              <w:lastRenderedPageBreak/>
              <w:t>и обеспечена надежная герметизация радиоактивного содержимого при всех возможных условиях эксплуатации изделия;</w:t>
            </w:r>
          </w:p>
          <w:p w:rsidR="008F0F09" w:rsidRPr="00AE178A" w:rsidRDefault="008F0F09" w:rsidP="00DF4BDF">
            <w:pPr>
              <w:spacing w:after="0" w:line="240" w:lineRule="auto"/>
              <w:ind w:firstLine="540"/>
              <w:jc w:val="both"/>
              <w:rPr>
                <w:sz w:val="28"/>
                <w:szCs w:val="28"/>
              </w:rPr>
            </w:pPr>
            <w:r w:rsidRPr="00AE178A">
              <w:rPr>
                <w:rFonts w:ascii="Times New Roman" w:hAnsi="Times New Roman"/>
                <w:sz w:val="28"/>
                <w:szCs w:val="28"/>
              </w:rPr>
              <w:t xml:space="preserve">- электрофизические устройства, генерирующие ионизирующее излучение, при любых возможных режимах и </w:t>
            </w:r>
            <w:proofErr w:type="gramStart"/>
            <w:r w:rsidRPr="00AE178A">
              <w:rPr>
                <w:rFonts w:ascii="Times New Roman" w:hAnsi="Times New Roman"/>
                <w:sz w:val="28"/>
                <w:szCs w:val="28"/>
              </w:rPr>
              <w:t>условиях</w:t>
            </w:r>
            <w:proofErr w:type="gramEnd"/>
            <w:r w:rsidRPr="00AE178A">
              <w:rPr>
                <w:rFonts w:ascii="Times New Roman" w:hAnsi="Times New Roman"/>
                <w:sz w:val="28"/>
                <w:szCs w:val="28"/>
              </w:rPr>
              <w:t xml:space="preserve"> эксплуатации которых МАД в любой доступной точке на расстоянии 0,1 м от внешней поверхности устройства не превышает 1,0 </w:t>
            </w:r>
            <w:proofErr w:type="spellStart"/>
            <w:r w:rsidRPr="00AE178A">
              <w:rPr>
                <w:rFonts w:ascii="Times New Roman" w:hAnsi="Times New Roman"/>
                <w:sz w:val="28"/>
                <w:szCs w:val="28"/>
              </w:rPr>
              <w:t>мкЗв</w:t>
            </w:r>
            <w:proofErr w:type="spellEnd"/>
            <w:r w:rsidRPr="00AE178A">
              <w:rPr>
                <w:rFonts w:ascii="Times New Roman" w:hAnsi="Times New Roman"/>
                <w:sz w:val="28"/>
                <w:szCs w:val="28"/>
              </w:rPr>
              <w:t>/ч.</w:t>
            </w:r>
          </w:p>
          <w:p w:rsidR="008F0F09" w:rsidRPr="00AE178A" w:rsidRDefault="008F0F09" w:rsidP="00DF4BDF">
            <w:pPr>
              <w:spacing w:after="0" w:line="240" w:lineRule="auto"/>
              <w:ind w:firstLine="540"/>
              <w:jc w:val="both"/>
              <w:rPr>
                <w:sz w:val="28"/>
                <w:szCs w:val="28"/>
              </w:rPr>
            </w:pPr>
            <w:r w:rsidRPr="00AE178A">
              <w:rPr>
                <w:rFonts w:ascii="Times New Roman" w:hAnsi="Times New Roman"/>
                <w:sz w:val="28"/>
                <w:szCs w:val="28"/>
              </w:rPr>
              <w:t>Под любыми возможными режимами эксплуатации изделия понимаются любые режимы, которые может установить пользователь, не нарушая конструкцию изделия или пломбу изготовителя.</w:t>
            </w:r>
          </w:p>
          <w:p w:rsidR="008F0F09" w:rsidRPr="00AE178A" w:rsidRDefault="008F0F09" w:rsidP="00DF4BDF">
            <w:pPr>
              <w:spacing w:after="0" w:line="240" w:lineRule="auto"/>
              <w:rPr>
                <w:rFonts w:ascii="Times New Roman" w:hAnsi="Times New Roman"/>
                <w:sz w:val="28"/>
                <w:szCs w:val="28"/>
              </w:rPr>
            </w:pPr>
          </w:p>
        </w:tc>
      </w:tr>
      <w:tr w:rsidR="008F0F09" w:rsidRPr="00AE178A" w:rsidTr="00AE178A">
        <w:tc>
          <w:tcPr>
            <w:tcW w:w="2802" w:type="dxa"/>
            <w:shd w:val="clear" w:color="auto" w:fill="auto"/>
          </w:tcPr>
          <w:p w:rsidR="00DE7531" w:rsidRPr="00AE178A" w:rsidRDefault="00DE7531" w:rsidP="00DE7531">
            <w:pPr>
              <w:spacing w:after="0" w:line="240" w:lineRule="auto"/>
              <w:jc w:val="both"/>
              <w:rPr>
                <w:rFonts w:ascii="Times New Roman" w:hAnsi="Times New Roman"/>
                <w:i/>
                <w:sz w:val="28"/>
                <w:szCs w:val="28"/>
                <w:lang w:eastAsia="ru-RU"/>
              </w:rPr>
            </w:pPr>
            <w:r w:rsidRPr="00AE178A">
              <w:rPr>
                <w:rFonts w:ascii="Times New Roman" w:hAnsi="Times New Roman"/>
                <w:i/>
                <w:sz w:val="28"/>
                <w:szCs w:val="28"/>
                <w:lang w:eastAsia="ru-RU"/>
              </w:rPr>
              <w:lastRenderedPageBreak/>
              <w:t>Можно ли по требованию потребителя, либо проверяющего органа предоставить копии сопроводительных документов на товар, а оригиналы хранить в распределительном центре?</w:t>
            </w:r>
          </w:p>
          <w:p w:rsidR="008F0F09" w:rsidRPr="00AE178A" w:rsidRDefault="008F0F09" w:rsidP="00C93131">
            <w:pPr>
              <w:pStyle w:val="a3"/>
              <w:rPr>
                <w:rFonts w:ascii="Times New Roman" w:hAnsi="Times New Roman" w:cs="Times New Roman"/>
                <w:sz w:val="28"/>
                <w:szCs w:val="28"/>
                <w:highlight w:val="yellow"/>
              </w:rPr>
            </w:pPr>
          </w:p>
        </w:tc>
        <w:tc>
          <w:tcPr>
            <w:tcW w:w="7371" w:type="dxa"/>
            <w:shd w:val="clear" w:color="auto" w:fill="auto"/>
          </w:tcPr>
          <w:p w:rsidR="00DE7531" w:rsidRPr="00AE178A" w:rsidRDefault="00DE7531" w:rsidP="00DE7531">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AE178A">
              <w:rPr>
                <w:rFonts w:ascii="Times New Roman" w:hAnsi="Times New Roman"/>
                <w:sz w:val="28"/>
                <w:szCs w:val="28"/>
                <w:lang w:eastAsia="ru-RU"/>
              </w:rPr>
              <w:t>В соответствии с требованиями п. 12 Правил продажи отдельных видов товаров, утвержденных Постановлением Правительства РФ № 55 от 19.01.1998,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w:t>
            </w:r>
            <w:proofErr w:type="gramEnd"/>
            <w:r w:rsidRPr="00AE178A">
              <w:rPr>
                <w:rFonts w:ascii="Times New Roman" w:hAnsi="Times New Roman"/>
                <w:sz w:val="28"/>
                <w:szCs w:val="28"/>
                <w:lang w:eastAsia="ru-RU"/>
              </w:rPr>
              <w:t xml:space="preserve">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8F0F09" w:rsidRPr="00AE178A" w:rsidRDefault="008F0F09" w:rsidP="00C93131">
            <w:pPr>
              <w:pStyle w:val="a3"/>
              <w:rPr>
                <w:rFonts w:ascii="Times New Roman" w:hAnsi="Times New Roman" w:cs="Times New Roman"/>
                <w:sz w:val="28"/>
                <w:szCs w:val="28"/>
                <w:highlight w:val="yellow"/>
              </w:rPr>
            </w:pPr>
          </w:p>
        </w:tc>
      </w:tr>
      <w:tr w:rsidR="008F0F09" w:rsidRPr="00AE178A" w:rsidTr="00AE178A">
        <w:tc>
          <w:tcPr>
            <w:tcW w:w="2802" w:type="dxa"/>
            <w:shd w:val="clear" w:color="auto" w:fill="auto"/>
          </w:tcPr>
          <w:p w:rsidR="008F0F09" w:rsidRPr="00AE178A" w:rsidRDefault="00DE7531" w:rsidP="00DE7531">
            <w:pPr>
              <w:autoSpaceDE w:val="0"/>
              <w:autoSpaceDN w:val="0"/>
              <w:adjustRightInd w:val="0"/>
              <w:spacing w:after="0" w:line="240" w:lineRule="auto"/>
              <w:rPr>
                <w:rFonts w:ascii="Times New Roman" w:hAnsi="Times New Roman"/>
                <w:sz w:val="28"/>
                <w:szCs w:val="28"/>
                <w:highlight w:val="yellow"/>
              </w:rPr>
            </w:pPr>
            <w:r w:rsidRPr="00AE178A">
              <w:rPr>
                <w:rFonts w:ascii="Times New Roman" w:hAnsi="Times New Roman"/>
                <w:i/>
                <w:sz w:val="28"/>
                <w:szCs w:val="28"/>
                <w:lang w:eastAsia="ru-RU"/>
              </w:rPr>
              <w:t xml:space="preserve">Правомерно ли выявление сотрудниками Роспотребнадзора иных нарушений, не указанных в обращении потребителя (не предусмотренных в распоряжении о проведении проверки)? Например: цель </w:t>
            </w:r>
            <w:r w:rsidRPr="00AE178A">
              <w:rPr>
                <w:rFonts w:ascii="Times New Roman" w:hAnsi="Times New Roman"/>
                <w:i/>
                <w:sz w:val="28"/>
                <w:szCs w:val="28"/>
                <w:lang w:eastAsia="ru-RU"/>
              </w:rPr>
              <w:lastRenderedPageBreak/>
              <w:t>проверки – ценообразование, а выявленные нарушения – продукция с истекшим сроком годности?</w:t>
            </w:r>
          </w:p>
        </w:tc>
        <w:tc>
          <w:tcPr>
            <w:tcW w:w="7371" w:type="dxa"/>
            <w:shd w:val="clear" w:color="auto" w:fill="auto"/>
          </w:tcPr>
          <w:p w:rsidR="008F0F09" w:rsidRPr="00AE178A" w:rsidRDefault="00DE7531" w:rsidP="00C93131">
            <w:pPr>
              <w:pStyle w:val="a3"/>
              <w:rPr>
                <w:rFonts w:ascii="Times New Roman" w:hAnsi="Times New Roman" w:cs="Times New Roman"/>
                <w:sz w:val="28"/>
                <w:szCs w:val="28"/>
                <w:highlight w:val="yellow"/>
              </w:rPr>
            </w:pPr>
            <w:r w:rsidRPr="00AE178A">
              <w:rPr>
                <w:rFonts w:ascii="Times New Roman" w:hAnsi="Times New Roman" w:cs="Times New Roman"/>
                <w:sz w:val="28"/>
                <w:szCs w:val="28"/>
              </w:rPr>
              <w:lastRenderedPageBreak/>
              <w:t>При проведении проверки по обращению потребителя могут рассматриваться только те вопросы, которые указаны в обращении. Однако, в соответствии с требованиями ч.1 статьи 28.1 КоАП РФ поводом к возбуждению дела об административном правонарушении является также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tc>
      </w:tr>
      <w:tr w:rsidR="00AE178A" w:rsidRPr="00AE178A" w:rsidTr="00AE178A">
        <w:tc>
          <w:tcPr>
            <w:tcW w:w="2802" w:type="dxa"/>
            <w:shd w:val="clear" w:color="auto" w:fill="auto"/>
          </w:tcPr>
          <w:p w:rsidR="00AE178A" w:rsidRPr="00AE178A" w:rsidRDefault="00AE178A" w:rsidP="00AA3AA9">
            <w:pPr>
              <w:jc w:val="both"/>
              <w:rPr>
                <w:rFonts w:ascii="Times New Roman" w:hAnsi="Times New Roman"/>
                <w:i/>
                <w:sz w:val="28"/>
                <w:szCs w:val="28"/>
              </w:rPr>
            </w:pPr>
            <w:r w:rsidRPr="00AE178A">
              <w:rPr>
                <w:rFonts w:ascii="Times New Roman" w:hAnsi="Times New Roman"/>
                <w:i/>
                <w:sz w:val="28"/>
                <w:szCs w:val="28"/>
              </w:rPr>
              <w:lastRenderedPageBreak/>
              <w:t>Требуется ли наличие термометров  в холодильнике для хранения вакцин при наличии встроенного термометра?</w:t>
            </w:r>
          </w:p>
        </w:tc>
        <w:tc>
          <w:tcPr>
            <w:tcW w:w="7371" w:type="dxa"/>
            <w:shd w:val="clear" w:color="auto" w:fill="auto"/>
          </w:tcPr>
          <w:p w:rsidR="00AE178A" w:rsidRPr="00AE178A" w:rsidRDefault="00AE178A" w:rsidP="00AA3AA9">
            <w:pPr>
              <w:autoSpaceDE w:val="0"/>
              <w:autoSpaceDN w:val="0"/>
              <w:adjustRightInd w:val="0"/>
              <w:spacing w:after="0" w:line="240" w:lineRule="auto"/>
              <w:ind w:firstLine="540"/>
              <w:jc w:val="both"/>
              <w:rPr>
                <w:rFonts w:ascii="Times New Roman" w:hAnsi="Times New Roman"/>
                <w:bCs/>
                <w:sz w:val="28"/>
                <w:szCs w:val="28"/>
                <w:lang w:eastAsia="ru-RU"/>
              </w:rPr>
            </w:pPr>
            <w:r w:rsidRPr="00AE178A">
              <w:rPr>
                <w:rFonts w:ascii="Times New Roman" w:hAnsi="Times New Roman"/>
                <w:bCs/>
                <w:sz w:val="28"/>
                <w:szCs w:val="28"/>
                <w:lang w:eastAsia="ru-RU"/>
              </w:rPr>
              <w:t xml:space="preserve">Согласно п. 6.22. </w:t>
            </w:r>
            <w:r w:rsidRPr="00AE178A">
              <w:rPr>
                <w:rFonts w:ascii="Times New Roman" w:hAnsi="Times New Roman"/>
                <w:sz w:val="28"/>
                <w:szCs w:val="28"/>
              </w:rPr>
              <w:t>СП 3.3.2.3332-16 «Условия транспортирования и хранения  иммунобиологических лекарственных препаратов»</w:t>
            </w:r>
            <w:r w:rsidRPr="00AE178A">
              <w:rPr>
                <w:rFonts w:ascii="Times New Roman" w:hAnsi="Times New Roman"/>
                <w:b/>
                <w:sz w:val="28"/>
                <w:szCs w:val="28"/>
              </w:rPr>
              <w:t xml:space="preserve"> </w:t>
            </w:r>
            <w:r w:rsidRPr="0065766F">
              <w:rPr>
                <w:rFonts w:ascii="Times New Roman" w:hAnsi="Times New Roman"/>
                <w:sz w:val="28"/>
                <w:szCs w:val="28"/>
              </w:rPr>
              <w:t>х</w:t>
            </w:r>
            <w:r w:rsidRPr="00AE178A">
              <w:rPr>
                <w:rFonts w:ascii="Times New Roman" w:hAnsi="Times New Roman"/>
                <w:bCs/>
                <w:sz w:val="28"/>
                <w:szCs w:val="28"/>
                <w:lang w:eastAsia="ru-RU"/>
              </w:rPr>
              <w:t>олодильник помимо встроенного термометра оснащается двумя автономными термометрами и двумя термоиндикаторами (</w:t>
            </w:r>
            <w:proofErr w:type="spellStart"/>
            <w:r w:rsidRPr="00AE178A">
              <w:rPr>
                <w:rFonts w:ascii="Times New Roman" w:hAnsi="Times New Roman"/>
                <w:bCs/>
                <w:sz w:val="28"/>
                <w:szCs w:val="28"/>
                <w:lang w:eastAsia="ru-RU"/>
              </w:rPr>
              <w:t>терморегистраторами</w:t>
            </w:r>
            <w:proofErr w:type="spellEnd"/>
            <w:r w:rsidRPr="00AE178A">
              <w:rPr>
                <w:rFonts w:ascii="Times New Roman" w:hAnsi="Times New Roman"/>
                <w:bCs/>
                <w:sz w:val="28"/>
                <w:szCs w:val="28"/>
                <w:lang w:eastAsia="ru-RU"/>
              </w:rPr>
              <w:t xml:space="preserve">). </w:t>
            </w:r>
          </w:p>
          <w:p w:rsidR="00AE178A" w:rsidRPr="00AE178A" w:rsidRDefault="00AE178A" w:rsidP="00AA3AA9">
            <w:pPr>
              <w:autoSpaceDE w:val="0"/>
              <w:autoSpaceDN w:val="0"/>
              <w:adjustRightInd w:val="0"/>
              <w:spacing w:before="280" w:after="0" w:line="240" w:lineRule="auto"/>
              <w:ind w:firstLine="540"/>
              <w:jc w:val="both"/>
              <w:rPr>
                <w:rFonts w:ascii="Times New Roman" w:hAnsi="Times New Roman"/>
                <w:bCs/>
                <w:sz w:val="28"/>
                <w:szCs w:val="28"/>
                <w:lang w:eastAsia="ru-RU"/>
              </w:rPr>
            </w:pPr>
            <w:r w:rsidRPr="00AE178A">
              <w:rPr>
                <w:rFonts w:ascii="Times New Roman" w:hAnsi="Times New Roman"/>
                <w:bCs/>
                <w:sz w:val="28"/>
                <w:szCs w:val="28"/>
                <w:lang w:eastAsia="ru-RU"/>
              </w:rPr>
              <w:t xml:space="preserve">Датчик встроенного термометра размещается в контрольной точке каждой камеры холодильника, которая определяется производителем и обозначается на </w:t>
            </w:r>
            <w:proofErr w:type="spellStart"/>
            <w:r w:rsidRPr="00AE178A">
              <w:rPr>
                <w:rFonts w:ascii="Times New Roman" w:hAnsi="Times New Roman"/>
                <w:bCs/>
                <w:sz w:val="28"/>
                <w:szCs w:val="28"/>
                <w:lang w:eastAsia="ru-RU"/>
              </w:rPr>
              <w:t>термокарте</w:t>
            </w:r>
            <w:proofErr w:type="spellEnd"/>
            <w:r w:rsidRPr="00AE178A">
              <w:rPr>
                <w:rFonts w:ascii="Times New Roman" w:hAnsi="Times New Roman"/>
                <w:bCs/>
                <w:sz w:val="28"/>
                <w:szCs w:val="28"/>
                <w:lang w:eastAsia="ru-RU"/>
              </w:rPr>
              <w:t xml:space="preserve"> холодильника.</w:t>
            </w:r>
          </w:p>
          <w:p w:rsidR="00AE178A" w:rsidRPr="00AE178A" w:rsidRDefault="00AE178A" w:rsidP="00AA3AA9">
            <w:pPr>
              <w:autoSpaceDE w:val="0"/>
              <w:autoSpaceDN w:val="0"/>
              <w:adjustRightInd w:val="0"/>
              <w:spacing w:before="280" w:after="0" w:line="240" w:lineRule="auto"/>
              <w:ind w:firstLine="540"/>
              <w:jc w:val="both"/>
              <w:rPr>
                <w:rFonts w:ascii="Times New Roman" w:hAnsi="Times New Roman"/>
                <w:bCs/>
                <w:sz w:val="28"/>
                <w:szCs w:val="28"/>
                <w:lang w:eastAsia="ru-RU"/>
              </w:rPr>
            </w:pPr>
            <w:r w:rsidRPr="00AE178A">
              <w:rPr>
                <w:rFonts w:ascii="Times New Roman" w:hAnsi="Times New Roman"/>
                <w:bCs/>
                <w:sz w:val="28"/>
                <w:szCs w:val="28"/>
                <w:lang w:eastAsia="ru-RU"/>
              </w:rPr>
              <w:t xml:space="preserve">Автономные термометры и </w:t>
            </w:r>
            <w:proofErr w:type="spellStart"/>
            <w:r w:rsidRPr="00AE178A">
              <w:rPr>
                <w:rFonts w:ascii="Times New Roman" w:hAnsi="Times New Roman"/>
                <w:bCs/>
                <w:sz w:val="28"/>
                <w:szCs w:val="28"/>
                <w:lang w:eastAsia="ru-RU"/>
              </w:rPr>
              <w:t>термоиндикаторы</w:t>
            </w:r>
            <w:proofErr w:type="spellEnd"/>
            <w:r w:rsidRPr="00AE178A">
              <w:rPr>
                <w:rFonts w:ascii="Times New Roman" w:hAnsi="Times New Roman"/>
                <w:bCs/>
                <w:sz w:val="28"/>
                <w:szCs w:val="28"/>
                <w:lang w:eastAsia="ru-RU"/>
              </w:rPr>
              <w:t xml:space="preserve"> (</w:t>
            </w:r>
            <w:proofErr w:type="spellStart"/>
            <w:r w:rsidRPr="00AE178A">
              <w:rPr>
                <w:rFonts w:ascii="Times New Roman" w:hAnsi="Times New Roman"/>
                <w:bCs/>
                <w:sz w:val="28"/>
                <w:szCs w:val="28"/>
                <w:lang w:eastAsia="ru-RU"/>
              </w:rPr>
              <w:t>терморегистраторы</w:t>
            </w:r>
            <w:proofErr w:type="spellEnd"/>
            <w:r w:rsidRPr="00AE178A">
              <w:rPr>
                <w:rFonts w:ascii="Times New Roman" w:hAnsi="Times New Roman"/>
                <w:bCs/>
                <w:sz w:val="28"/>
                <w:szCs w:val="28"/>
                <w:lang w:eastAsia="ru-RU"/>
              </w:rPr>
              <w:t>) размещаются рядом друг с другом непосредственно на коробках с ИЛП или непосредственно на полках в двух контрольных точках каждой камеры холодильника: наиболее «теплой» (наиболее удаленной от источника холода) и наиболее "холодной" (подверженной вероятному замораживанию, но не ближе 10 см к источнику холода).</w:t>
            </w:r>
          </w:p>
          <w:p w:rsidR="00AE178A" w:rsidRPr="00AE178A" w:rsidRDefault="00AE178A" w:rsidP="00AA3AA9">
            <w:pPr>
              <w:jc w:val="both"/>
              <w:rPr>
                <w:rFonts w:ascii="Times New Roman" w:hAnsi="Times New Roman"/>
                <w:sz w:val="28"/>
                <w:szCs w:val="28"/>
                <w:highlight w:val="yellow"/>
              </w:rPr>
            </w:pPr>
          </w:p>
        </w:tc>
      </w:tr>
      <w:tr w:rsidR="00AE178A" w:rsidRPr="00AE178A" w:rsidTr="00AE178A">
        <w:tc>
          <w:tcPr>
            <w:tcW w:w="2802" w:type="dxa"/>
            <w:shd w:val="clear" w:color="auto" w:fill="auto"/>
          </w:tcPr>
          <w:p w:rsidR="00AE178A" w:rsidRPr="00AE178A" w:rsidRDefault="00AE178A" w:rsidP="00AA3AA9">
            <w:pPr>
              <w:jc w:val="both"/>
              <w:rPr>
                <w:rFonts w:ascii="Times New Roman" w:hAnsi="Times New Roman"/>
                <w:i/>
                <w:sz w:val="28"/>
                <w:szCs w:val="28"/>
              </w:rPr>
            </w:pPr>
            <w:r w:rsidRPr="00AE178A">
              <w:rPr>
                <w:rFonts w:ascii="Times New Roman" w:hAnsi="Times New Roman"/>
                <w:i/>
                <w:sz w:val="28"/>
                <w:szCs w:val="28"/>
              </w:rPr>
              <w:t>Каким нормативным документом утверждены формы журналов контроля температурного режима в холодильнике для хранения вакцины и учета движения иммунобиологических лекарственных препаратов?</w:t>
            </w:r>
          </w:p>
        </w:tc>
        <w:tc>
          <w:tcPr>
            <w:tcW w:w="7371" w:type="dxa"/>
            <w:shd w:val="clear" w:color="auto" w:fill="auto"/>
          </w:tcPr>
          <w:p w:rsidR="00AE178A" w:rsidRPr="00AE178A" w:rsidRDefault="00AE178A" w:rsidP="00AA3AA9">
            <w:pPr>
              <w:autoSpaceDE w:val="0"/>
              <w:autoSpaceDN w:val="0"/>
              <w:adjustRightInd w:val="0"/>
              <w:spacing w:after="0" w:line="240" w:lineRule="auto"/>
              <w:ind w:firstLine="540"/>
              <w:jc w:val="both"/>
              <w:rPr>
                <w:rFonts w:ascii="Times New Roman" w:hAnsi="Times New Roman"/>
                <w:sz w:val="28"/>
                <w:szCs w:val="28"/>
                <w:lang w:eastAsia="ru-RU"/>
              </w:rPr>
            </w:pPr>
            <w:r w:rsidRPr="00AE178A">
              <w:rPr>
                <w:rFonts w:ascii="Times New Roman" w:hAnsi="Times New Roman"/>
                <w:bCs/>
                <w:sz w:val="28"/>
                <w:szCs w:val="28"/>
                <w:lang w:eastAsia="ru-RU"/>
              </w:rPr>
              <w:t xml:space="preserve">Согласно п. 8.12.3. </w:t>
            </w:r>
            <w:r w:rsidRPr="00AE178A">
              <w:rPr>
                <w:rFonts w:ascii="Times New Roman" w:hAnsi="Times New Roman"/>
                <w:sz w:val="28"/>
                <w:szCs w:val="28"/>
              </w:rPr>
              <w:t>СП 3.3.2.3332-16 «Условия транспортирования и хранения  иммунобиологических лекарственных препаратов»</w:t>
            </w:r>
            <w:r w:rsidRPr="00AE178A">
              <w:rPr>
                <w:rFonts w:ascii="Times New Roman" w:hAnsi="Times New Roman"/>
                <w:b/>
                <w:sz w:val="28"/>
                <w:szCs w:val="28"/>
              </w:rPr>
              <w:t xml:space="preserve"> </w:t>
            </w:r>
            <w:r w:rsidRPr="00AE178A">
              <w:rPr>
                <w:rFonts w:ascii="Times New Roman" w:hAnsi="Times New Roman"/>
                <w:sz w:val="28"/>
                <w:szCs w:val="28"/>
                <w:lang w:eastAsia="ru-RU"/>
              </w:rPr>
              <w:t xml:space="preserve">на четвертом уровне, ведется учет поступления и расхода ИЛП, фиксируются показания термометров и </w:t>
            </w:r>
            <w:proofErr w:type="spellStart"/>
            <w:r w:rsidRPr="00AE178A">
              <w:rPr>
                <w:rFonts w:ascii="Times New Roman" w:hAnsi="Times New Roman"/>
                <w:sz w:val="28"/>
                <w:szCs w:val="28"/>
                <w:lang w:eastAsia="ru-RU"/>
              </w:rPr>
              <w:t>термоиндикаторов</w:t>
            </w:r>
            <w:proofErr w:type="spellEnd"/>
            <w:r w:rsidRPr="00AE178A">
              <w:rPr>
                <w:rFonts w:ascii="Times New Roman" w:hAnsi="Times New Roman"/>
                <w:sz w:val="28"/>
                <w:szCs w:val="28"/>
                <w:lang w:eastAsia="ru-RU"/>
              </w:rPr>
              <w:t xml:space="preserve">, используемых для контроля температурного режима, с внесением записей в специальные журналы, форма которых приведена в </w:t>
            </w:r>
            <w:r w:rsidRPr="0065766F">
              <w:rPr>
                <w:rFonts w:ascii="Times New Roman" w:hAnsi="Times New Roman"/>
                <w:sz w:val="28"/>
                <w:szCs w:val="28"/>
                <w:lang w:eastAsia="ru-RU"/>
              </w:rPr>
              <w:t>приложениях</w:t>
            </w:r>
            <w:r w:rsidRPr="00AE178A">
              <w:rPr>
                <w:rFonts w:ascii="Times New Roman" w:hAnsi="Times New Roman"/>
                <w:sz w:val="28"/>
                <w:szCs w:val="28"/>
                <w:lang w:eastAsia="ru-RU"/>
              </w:rPr>
              <w:t xml:space="preserve"> № 2 и № 3 </w:t>
            </w:r>
            <w:r w:rsidRPr="00AE178A">
              <w:rPr>
                <w:rFonts w:ascii="Times New Roman" w:hAnsi="Times New Roman"/>
                <w:sz w:val="28"/>
                <w:szCs w:val="28"/>
              </w:rPr>
              <w:t>СП 3.3.2.3332-16</w:t>
            </w:r>
            <w:r w:rsidRPr="00AE178A">
              <w:rPr>
                <w:rFonts w:ascii="Times New Roman" w:hAnsi="Times New Roman"/>
                <w:sz w:val="28"/>
                <w:szCs w:val="28"/>
                <w:lang w:eastAsia="ru-RU"/>
              </w:rPr>
              <w:t>.</w:t>
            </w:r>
          </w:p>
          <w:p w:rsidR="00AE178A" w:rsidRPr="00AE178A" w:rsidRDefault="00AE178A" w:rsidP="00AA3AA9">
            <w:pPr>
              <w:ind w:firstLine="851"/>
              <w:jc w:val="both"/>
              <w:rPr>
                <w:rFonts w:ascii="Times New Roman" w:hAnsi="Times New Roman"/>
                <w:sz w:val="28"/>
                <w:szCs w:val="28"/>
                <w:highlight w:val="yellow"/>
              </w:rPr>
            </w:pPr>
            <w:r w:rsidRPr="00AE178A">
              <w:rPr>
                <w:rFonts w:ascii="Times New Roman" w:hAnsi="Times New Roman"/>
                <w:sz w:val="28"/>
                <w:szCs w:val="28"/>
                <w:highlight w:val="yellow"/>
              </w:rPr>
              <w:t xml:space="preserve"> </w:t>
            </w:r>
          </w:p>
        </w:tc>
      </w:tr>
      <w:tr w:rsidR="00AE178A" w:rsidRPr="00AE178A" w:rsidTr="00AE178A">
        <w:tc>
          <w:tcPr>
            <w:tcW w:w="2802" w:type="dxa"/>
            <w:shd w:val="clear" w:color="auto" w:fill="auto"/>
          </w:tcPr>
          <w:p w:rsidR="00AE178A" w:rsidRPr="00AE178A" w:rsidRDefault="00AE178A" w:rsidP="00AA3AA9">
            <w:pPr>
              <w:jc w:val="both"/>
              <w:rPr>
                <w:rFonts w:ascii="Times New Roman" w:hAnsi="Times New Roman"/>
                <w:i/>
                <w:sz w:val="28"/>
                <w:szCs w:val="28"/>
              </w:rPr>
            </w:pPr>
            <w:r w:rsidRPr="00AE178A">
              <w:rPr>
                <w:rFonts w:ascii="Times New Roman" w:hAnsi="Times New Roman"/>
                <w:i/>
                <w:sz w:val="28"/>
                <w:szCs w:val="28"/>
              </w:rPr>
              <w:t xml:space="preserve">Как правильно </w:t>
            </w:r>
            <w:r w:rsidRPr="00AE178A">
              <w:rPr>
                <w:rFonts w:ascii="Times New Roman" w:hAnsi="Times New Roman"/>
                <w:i/>
                <w:sz w:val="28"/>
                <w:szCs w:val="28"/>
              </w:rPr>
              <w:lastRenderedPageBreak/>
              <w:t>проводить контроль качества предстерилизационной очистки?</w:t>
            </w:r>
          </w:p>
        </w:tc>
        <w:tc>
          <w:tcPr>
            <w:tcW w:w="7371" w:type="dxa"/>
            <w:shd w:val="clear" w:color="auto" w:fill="auto"/>
          </w:tcPr>
          <w:p w:rsidR="00AE178A" w:rsidRPr="00AE178A" w:rsidRDefault="00AE178A" w:rsidP="00AA3AA9">
            <w:pPr>
              <w:autoSpaceDE w:val="0"/>
              <w:autoSpaceDN w:val="0"/>
              <w:adjustRightInd w:val="0"/>
              <w:spacing w:after="0" w:line="240" w:lineRule="auto"/>
              <w:ind w:firstLine="540"/>
              <w:jc w:val="both"/>
              <w:rPr>
                <w:rFonts w:ascii="Times New Roman" w:hAnsi="Times New Roman"/>
                <w:bCs/>
                <w:sz w:val="28"/>
                <w:szCs w:val="28"/>
                <w:lang w:eastAsia="ru-RU"/>
              </w:rPr>
            </w:pPr>
            <w:r w:rsidRPr="00AE178A">
              <w:rPr>
                <w:rFonts w:ascii="Times New Roman" w:hAnsi="Times New Roman"/>
                <w:bCs/>
                <w:sz w:val="28"/>
                <w:szCs w:val="28"/>
                <w:lang w:eastAsia="ru-RU"/>
              </w:rPr>
              <w:lastRenderedPageBreak/>
              <w:t xml:space="preserve">Согласно </w:t>
            </w:r>
            <w:proofErr w:type="gramStart"/>
            <w:r w:rsidRPr="00AE178A">
              <w:rPr>
                <w:rFonts w:ascii="Times New Roman" w:hAnsi="Times New Roman"/>
                <w:bCs/>
                <w:sz w:val="28"/>
                <w:szCs w:val="28"/>
                <w:lang w:eastAsia="ru-RU"/>
              </w:rPr>
              <w:t>п</w:t>
            </w:r>
            <w:proofErr w:type="gramEnd"/>
            <w:r w:rsidRPr="00AE178A">
              <w:rPr>
                <w:rFonts w:ascii="Times New Roman" w:hAnsi="Times New Roman"/>
                <w:bCs/>
                <w:sz w:val="28"/>
                <w:szCs w:val="28"/>
                <w:lang w:eastAsia="ru-RU"/>
              </w:rPr>
              <w:t xml:space="preserve"> 2.14. Контроль качества </w:t>
            </w:r>
            <w:r w:rsidRPr="00AE178A">
              <w:rPr>
                <w:rFonts w:ascii="Times New Roman" w:hAnsi="Times New Roman"/>
                <w:bCs/>
                <w:sz w:val="28"/>
                <w:szCs w:val="28"/>
                <w:lang w:eastAsia="ru-RU"/>
              </w:rPr>
              <w:lastRenderedPageBreak/>
              <w:t xml:space="preserve">предстерилизационной очистки проводят ежедневно. </w:t>
            </w:r>
            <w:proofErr w:type="gramStart"/>
            <w:r w:rsidRPr="00AE178A">
              <w:rPr>
                <w:rFonts w:ascii="Times New Roman" w:hAnsi="Times New Roman"/>
                <w:bCs/>
                <w:sz w:val="28"/>
                <w:szCs w:val="28"/>
                <w:lang w:eastAsia="ru-RU"/>
              </w:rPr>
              <w:t>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w:t>
            </w:r>
            <w:proofErr w:type="gramEnd"/>
            <w:r w:rsidRPr="00AE178A">
              <w:rPr>
                <w:rFonts w:ascii="Times New Roman" w:hAnsi="Times New Roman"/>
                <w:bCs/>
                <w:sz w:val="28"/>
                <w:szCs w:val="28"/>
                <w:lang w:eastAsia="ru-RU"/>
              </w:rPr>
              <w:t xml:space="preserve"> Результаты контроля регистрируют в журнале.</w:t>
            </w:r>
          </w:p>
          <w:p w:rsidR="00AE178A" w:rsidRPr="00AE178A" w:rsidRDefault="00AE178A" w:rsidP="00AA3AA9">
            <w:pPr>
              <w:ind w:firstLine="851"/>
              <w:jc w:val="both"/>
              <w:rPr>
                <w:rFonts w:ascii="Times New Roman" w:hAnsi="Times New Roman"/>
                <w:sz w:val="28"/>
                <w:szCs w:val="28"/>
                <w:highlight w:val="yellow"/>
              </w:rPr>
            </w:pPr>
          </w:p>
        </w:tc>
      </w:tr>
    </w:tbl>
    <w:p w:rsidR="007C580D" w:rsidRPr="00DD57A9" w:rsidRDefault="007C580D" w:rsidP="00DD57A9">
      <w:pPr>
        <w:pStyle w:val="a3"/>
        <w:rPr>
          <w:rFonts w:ascii="Times New Roman" w:hAnsi="Times New Roman" w:cs="Times New Roman"/>
          <w:b/>
          <w:sz w:val="28"/>
          <w:szCs w:val="28"/>
        </w:rPr>
      </w:pPr>
    </w:p>
    <w:p w:rsidR="008F0F09" w:rsidRPr="00353096" w:rsidRDefault="008F0F09" w:rsidP="008F0F09">
      <w:pPr>
        <w:spacing w:after="0" w:line="259" w:lineRule="auto"/>
        <w:ind w:left="34" w:firstLine="714"/>
        <w:jc w:val="center"/>
        <w:rPr>
          <w:rFonts w:ascii="Times New Roman" w:eastAsia="Calibri" w:hAnsi="Times New Roman"/>
          <w:b/>
          <w:sz w:val="28"/>
          <w:szCs w:val="28"/>
          <w:u w:val="single"/>
        </w:rPr>
      </w:pPr>
      <w:r w:rsidRPr="00353096">
        <w:rPr>
          <w:rFonts w:ascii="Times New Roman" w:eastAsia="Calibri" w:hAnsi="Times New Roman"/>
          <w:b/>
          <w:sz w:val="28"/>
          <w:szCs w:val="28"/>
        </w:rPr>
        <w:t xml:space="preserve">Руководство по соблюдению обязательных требований с разъяснением, какое поведение является правомерным («как делать нужно (можно)») </w:t>
      </w:r>
      <w:r w:rsidRPr="00353096">
        <w:rPr>
          <w:rFonts w:ascii="Times New Roman" w:eastAsia="Calibri" w:hAnsi="Times New Roman"/>
          <w:b/>
          <w:sz w:val="28"/>
          <w:szCs w:val="28"/>
          <w:u w:val="single"/>
        </w:rPr>
        <w:t>по вопросам защиты прав потребителей</w:t>
      </w:r>
    </w:p>
    <w:p w:rsidR="008F0F09" w:rsidRPr="00353096" w:rsidRDefault="008F0F09" w:rsidP="008F0F09">
      <w:pPr>
        <w:spacing w:after="0" w:line="240" w:lineRule="auto"/>
        <w:ind w:firstLine="709"/>
        <w:jc w:val="both"/>
        <w:rPr>
          <w:rFonts w:ascii="Times New Roman" w:eastAsia="Calibri" w:hAnsi="Times New Roman"/>
          <w:sz w:val="28"/>
          <w:szCs w:val="28"/>
        </w:rPr>
      </w:pPr>
    </w:p>
    <w:tbl>
      <w:tblPr>
        <w:tblStyle w:val="a9"/>
        <w:tblW w:w="0" w:type="auto"/>
        <w:tblLook w:val="01E0" w:firstRow="1" w:lastRow="1" w:firstColumn="1" w:lastColumn="1" w:noHBand="0" w:noVBand="0"/>
      </w:tblPr>
      <w:tblGrid>
        <w:gridCol w:w="678"/>
        <w:gridCol w:w="3899"/>
        <w:gridCol w:w="5844"/>
      </w:tblGrid>
      <w:tr w:rsidR="008F0F09" w:rsidRPr="00353096" w:rsidTr="008F0F09">
        <w:tc>
          <w:tcPr>
            <w:tcW w:w="678" w:type="dxa"/>
          </w:tcPr>
          <w:p w:rsidR="008F0F09" w:rsidRPr="00353096" w:rsidRDefault="008F0F09" w:rsidP="008F0F09">
            <w:pPr>
              <w:spacing w:after="160" w:line="259" w:lineRule="auto"/>
              <w:rPr>
                <w:rFonts w:ascii="Times New Roman" w:eastAsia="Calibri" w:hAnsi="Times New Roman"/>
                <w:sz w:val="28"/>
                <w:szCs w:val="28"/>
              </w:rPr>
            </w:pPr>
            <w:r w:rsidRPr="00353096">
              <w:rPr>
                <w:rFonts w:ascii="Times New Roman" w:eastAsia="Calibri" w:hAnsi="Times New Roman"/>
                <w:sz w:val="28"/>
                <w:szCs w:val="28"/>
              </w:rPr>
              <w:t xml:space="preserve">№ </w:t>
            </w:r>
            <w:proofErr w:type="gramStart"/>
            <w:r w:rsidRPr="00353096">
              <w:rPr>
                <w:rFonts w:ascii="Times New Roman" w:eastAsia="Calibri" w:hAnsi="Times New Roman"/>
                <w:sz w:val="28"/>
                <w:szCs w:val="28"/>
              </w:rPr>
              <w:t>п</w:t>
            </w:r>
            <w:proofErr w:type="gramEnd"/>
            <w:r w:rsidRPr="00353096">
              <w:rPr>
                <w:rFonts w:ascii="Times New Roman" w:eastAsia="Calibri" w:hAnsi="Times New Roman"/>
                <w:sz w:val="28"/>
                <w:szCs w:val="28"/>
              </w:rPr>
              <w:t>/п</w:t>
            </w:r>
          </w:p>
        </w:tc>
        <w:tc>
          <w:tcPr>
            <w:tcW w:w="3899" w:type="dxa"/>
          </w:tcPr>
          <w:p w:rsidR="008F0F09" w:rsidRPr="00353096" w:rsidRDefault="008F0F09" w:rsidP="008F0F09">
            <w:pPr>
              <w:spacing w:after="160" w:line="259" w:lineRule="auto"/>
              <w:rPr>
                <w:rFonts w:ascii="Times New Roman" w:eastAsia="Calibri" w:hAnsi="Times New Roman"/>
                <w:sz w:val="28"/>
                <w:szCs w:val="28"/>
              </w:rPr>
            </w:pPr>
            <w:r w:rsidRPr="00353096">
              <w:rPr>
                <w:rFonts w:ascii="Times New Roman" w:eastAsia="Calibri" w:hAnsi="Times New Roman"/>
                <w:sz w:val="28"/>
                <w:szCs w:val="28"/>
              </w:rPr>
              <w:t xml:space="preserve">Нарушаемый нормативный правовой акт </w:t>
            </w:r>
          </w:p>
        </w:tc>
        <w:tc>
          <w:tcPr>
            <w:tcW w:w="5844" w:type="dxa"/>
          </w:tcPr>
          <w:p w:rsidR="008F0F09" w:rsidRPr="00353096" w:rsidRDefault="008F0F09" w:rsidP="008F0F09">
            <w:pPr>
              <w:spacing w:line="259" w:lineRule="auto"/>
              <w:ind w:left="34" w:firstLine="714"/>
              <w:jc w:val="center"/>
              <w:rPr>
                <w:rFonts w:ascii="Times New Roman" w:eastAsia="Calibri" w:hAnsi="Times New Roman"/>
                <w:sz w:val="28"/>
                <w:szCs w:val="28"/>
              </w:rPr>
            </w:pPr>
            <w:r w:rsidRPr="00353096">
              <w:rPr>
                <w:rFonts w:ascii="Times New Roman" w:eastAsia="Calibri" w:hAnsi="Times New Roman"/>
                <w:sz w:val="28"/>
                <w:szCs w:val="28"/>
              </w:rPr>
              <w:t>Какое поведение является правомерным («как делать нужно (можно)»)</w:t>
            </w:r>
          </w:p>
          <w:p w:rsidR="008F0F09" w:rsidRPr="00353096" w:rsidRDefault="008F0F09" w:rsidP="008F0F09">
            <w:pPr>
              <w:spacing w:after="160" w:line="259" w:lineRule="auto"/>
              <w:rPr>
                <w:rFonts w:ascii="Times New Roman" w:eastAsia="Calibri" w:hAnsi="Times New Roman"/>
                <w:sz w:val="28"/>
                <w:szCs w:val="28"/>
              </w:rPr>
            </w:pPr>
          </w:p>
        </w:tc>
      </w:tr>
      <w:tr w:rsidR="008F0F09" w:rsidRPr="00353096" w:rsidTr="008F0F09">
        <w:trPr>
          <w:trHeight w:val="2865"/>
        </w:trPr>
        <w:tc>
          <w:tcPr>
            <w:tcW w:w="678" w:type="dxa"/>
          </w:tcPr>
          <w:p w:rsidR="008F0F09" w:rsidRPr="00353096" w:rsidRDefault="008F0F09" w:rsidP="008F0F09">
            <w:pPr>
              <w:spacing w:after="160" w:line="259" w:lineRule="auto"/>
              <w:rPr>
                <w:rFonts w:ascii="Times New Roman" w:eastAsia="Calibri" w:hAnsi="Times New Roman"/>
                <w:sz w:val="28"/>
                <w:szCs w:val="28"/>
              </w:rPr>
            </w:pPr>
            <w:r w:rsidRPr="00353096">
              <w:rPr>
                <w:rFonts w:ascii="Times New Roman" w:eastAsia="Calibri" w:hAnsi="Times New Roman"/>
                <w:sz w:val="28"/>
                <w:szCs w:val="28"/>
              </w:rPr>
              <w:t>1</w:t>
            </w:r>
          </w:p>
        </w:tc>
        <w:tc>
          <w:tcPr>
            <w:tcW w:w="3899" w:type="dxa"/>
          </w:tcPr>
          <w:p w:rsidR="008F0F09" w:rsidRPr="00353096" w:rsidRDefault="008F0F09" w:rsidP="008F0F09">
            <w:pPr>
              <w:suppressAutoHyphens/>
              <w:spacing w:after="160" w:line="259" w:lineRule="auto"/>
              <w:jc w:val="both"/>
              <w:rPr>
                <w:rFonts w:ascii="Times New Roman" w:eastAsia="Calibri" w:hAnsi="Times New Roman"/>
                <w:i/>
                <w:sz w:val="28"/>
                <w:szCs w:val="28"/>
              </w:rPr>
            </w:pPr>
            <w:r w:rsidRPr="00353096">
              <w:rPr>
                <w:rFonts w:ascii="Times New Roman" w:eastAsia="Calibri" w:hAnsi="Times New Roman"/>
                <w:i/>
                <w:sz w:val="28"/>
                <w:szCs w:val="28"/>
              </w:rPr>
              <w:t>п. 11 «Правил предоставления медицинскими организациями платных медицинских услуг», утв. постановлением Правительства РФ от 04.10.2012 № 1006</w:t>
            </w:r>
          </w:p>
        </w:tc>
        <w:tc>
          <w:tcPr>
            <w:tcW w:w="5844" w:type="dxa"/>
          </w:tcPr>
          <w:p w:rsidR="008F0F09" w:rsidRPr="00353096" w:rsidRDefault="008F0F09" w:rsidP="008F0F09">
            <w:pPr>
              <w:tabs>
                <w:tab w:val="left" w:pos="900"/>
              </w:tabs>
              <w:ind w:firstLine="612"/>
              <w:jc w:val="both"/>
              <w:rPr>
                <w:rFonts w:ascii="Times New Roman" w:eastAsia="Calibri" w:hAnsi="Times New Roman"/>
                <w:sz w:val="28"/>
                <w:szCs w:val="28"/>
              </w:rPr>
            </w:pPr>
            <w:r w:rsidRPr="00353096">
              <w:rPr>
                <w:rFonts w:ascii="Times New Roman" w:eastAsia="Calibri" w:hAnsi="Times New Roman"/>
                <w:sz w:val="28"/>
                <w:szCs w:val="28"/>
              </w:rPr>
              <w:t>Обеспечить наличие обязательной информации на объекте, в котором потребителю непосредственно оказывается соответствующая услуга.</w:t>
            </w:r>
          </w:p>
          <w:p w:rsidR="008F0F09" w:rsidRPr="00353096" w:rsidRDefault="008F0F09" w:rsidP="008F0F09">
            <w:pPr>
              <w:autoSpaceDE w:val="0"/>
              <w:autoSpaceDN w:val="0"/>
              <w:adjustRightInd w:val="0"/>
              <w:ind w:firstLine="540"/>
              <w:jc w:val="both"/>
              <w:rPr>
                <w:rFonts w:ascii="Times New Roman" w:hAnsi="Times New Roman"/>
                <w:sz w:val="28"/>
                <w:szCs w:val="28"/>
              </w:rPr>
            </w:pPr>
            <w:r w:rsidRPr="00353096">
              <w:rPr>
                <w:rFonts w:ascii="Times New Roman" w:eastAsia="Calibri" w:hAnsi="Times New Roman"/>
                <w:sz w:val="28"/>
                <w:szCs w:val="28"/>
              </w:rPr>
              <w:t>И</w:t>
            </w:r>
            <w:r w:rsidRPr="00353096">
              <w:rPr>
                <w:rFonts w:ascii="Times New Roman" w:hAnsi="Times New Roman"/>
                <w:sz w:val="28"/>
                <w:szCs w:val="28"/>
              </w:rPr>
              <w:t>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F0F09" w:rsidRPr="00353096" w:rsidRDefault="008F0F09" w:rsidP="008F0F09">
            <w:pPr>
              <w:autoSpaceDE w:val="0"/>
              <w:autoSpaceDN w:val="0"/>
              <w:adjustRightInd w:val="0"/>
              <w:ind w:firstLine="540"/>
              <w:jc w:val="both"/>
              <w:rPr>
                <w:rFonts w:ascii="Times New Roman" w:hAnsi="Times New Roman"/>
                <w:sz w:val="28"/>
                <w:szCs w:val="28"/>
              </w:rPr>
            </w:pPr>
            <w:r w:rsidRPr="00353096">
              <w:rPr>
                <w:rFonts w:ascii="Times New Roman" w:hAnsi="Times New Roman"/>
                <w:sz w:val="28"/>
                <w:szCs w:val="28"/>
              </w:rPr>
              <w:t>а) для юридического лица - наименование и фирменное наименование (если имеется);</w:t>
            </w:r>
          </w:p>
          <w:p w:rsidR="008F0F09" w:rsidRPr="00353096" w:rsidRDefault="008F0F09" w:rsidP="008F0F09">
            <w:pPr>
              <w:autoSpaceDE w:val="0"/>
              <w:autoSpaceDN w:val="0"/>
              <w:adjustRightInd w:val="0"/>
              <w:ind w:firstLine="540"/>
              <w:jc w:val="both"/>
              <w:rPr>
                <w:rFonts w:ascii="Times New Roman" w:hAnsi="Times New Roman"/>
                <w:sz w:val="28"/>
                <w:szCs w:val="28"/>
              </w:rPr>
            </w:pPr>
            <w:r w:rsidRPr="00353096">
              <w:rPr>
                <w:rFonts w:ascii="Times New Roman" w:hAnsi="Times New Roman"/>
                <w:sz w:val="28"/>
                <w:szCs w:val="28"/>
              </w:rPr>
              <w:t>для индивидуального предпринимателя - фамилия, имя и отчество (если имеется);</w:t>
            </w:r>
          </w:p>
          <w:p w:rsidR="008F0F09" w:rsidRPr="00353096" w:rsidRDefault="008F0F09" w:rsidP="008F0F09">
            <w:pPr>
              <w:autoSpaceDE w:val="0"/>
              <w:autoSpaceDN w:val="0"/>
              <w:adjustRightInd w:val="0"/>
              <w:ind w:firstLine="540"/>
              <w:jc w:val="both"/>
              <w:rPr>
                <w:rFonts w:ascii="Times New Roman" w:hAnsi="Times New Roman"/>
                <w:sz w:val="28"/>
                <w:szCs w:val="28"/>
              </w:rPr>
            </w:pPr>
            <w:r w:rsidRPr="00353096">
              <w:rPr>
                <w:rFonts w:ascii="Times New Roman" w:hAnsi="Times New Roman"/>
                <w:sz w:val="28"/>
                <w:szCs w:val="2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F0F09" w:rsidRPr="00353096" w:rsidRDefault="008F0F09" w:rsidP="008F0F09">
            <w:pPr>
              <w:autoSpaceDE w:val="0"/>
              <w:autoSpaceDN w:val="0"/>
              <w:adjustRightInd w:val="0"/>
              <w:ind w:firstLine="540"/>
              <w:jc w:val="both"/>
              <w:rPr>
                <w:rFonts w:ascii="Times New Roman" w:hAnsi="Times New Roman"/>
                <w:sz w:val="28"/>
                <w:szCs w:val="28"/>
              </w:rPr>
            </w:pPr>
            <w:r w:rsidRPr="00353096">
              <w:rPr>
                <w:rFonts w:ascii="Times New Roman" w:hAnsi="Times New Roman"/>
                <w:sz w:val="28"/>
                <w:szCs w:val="28"/>
              </w:rP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w:t>
            </w:r>
            <w:r w:rsidRPr="00353096">
              <w:rPr>
                <w:rFonts w:ascii="Times New Roman" w:hAnsi="Times New Roman"/>
                <w:sz w:val="28"/>
                <w:szCs w:val="28"/>
              </w:rPr>
              <w:lastRenderedPageBreak/>
              <w:t>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F0F09" w:rsidRPr="00353096" w:rsidRDefault="008F0F09" w:rsidP="008F0F09">
            <w:pPr>
              <w:autoSpaceDE w:val="0"/>
              <w:autoSpaceDN w:val="0"/>
              <w:adjustRightInd w:val="0"/>
              <w:ind w:firstLine="540"/>
              <w:jc w:val="both"/>
              <w:rPr>
                <w:rFonts w:ascii="Times New Roman" w:hAnsi="Times New Roman"/>
                <w:sz w:val="28"/>
                <w:szCs w:val="28"/>
              </w:rPr>
            </w:pPr>
            <w:r w:rsidRPr="00353096">
              <w:rPr>
                <w:rFonts w:ascii="Times New Roman" w:hAnsi="Times New Roman"/>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F0F09" w:rsidRPr="00353096" w:rsidRDefault="008F0F09" w:rsidP="008F0F09">
            <w:pPr>
              <w:autoSpaceDE w:val="0"/>
              <w:autoSpaceDN w:val="0"/>
              <w:adjustRightInd w:val="0"/>
              <w:ind w:firstLine="540"/>
              <w:jc w:val="both"/>
              <w:rPr>
                <w:rFonts w:ascii="Times New Roman" w:hAnsi="Times New Roman"/>
                <w:sz w:val="28"/>
                <w:szCs w:val="28"/>
              </w:rPr>
            </w:pPr>
            <w:r w:rsidRPr="00353096">
              <w:rPr>
                <w:rFonts w:ascii="Times New Roman" w:hAnsi="Times New Roman"/>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F0F09" w:rsidRPr="00353096" w:rsidRDefault="008F0F09" w:rsidP="008F0F09">
            <w:pPr>
              <w:autoSpaceDE w:val="0"/>
              <w:autoSpaceDN w:val="0"/>
              <w:adjustRightInd w:val="0"/>
              <w:ind w:firstLine="540"/>
              <w:jc w:val="both"/>
              <w:rPr>
                <w:rFonts w:ascii="Times New Roman" w:hAnsi="Times New Roman"/>
                <w:sz w:val="28"/>
                <w:szCs w:val="28"/>
              </w:rPr>
            </w:pPr>
            <w:r w:rsidRPr="00353096">
              <w:rPr>
                <w:rFonts w:ascii="Times New Roman" w:hAnsi="Times New Roman"/>
                <w:sz w:val="28"/>
                <w:szCs w:val="28"/>
              </w:rPr>
              <w:t>д) порядок и условия предоставления медицинской помощи в соответствии с программой и территориальной программой;</w:t>
            </w:r>
          </w:p>
          <w:p w:rsidR="008F0F09" w:rsidRPr="00353096" w:rsidRDefault="008F0F09" w:rsidP="008F0F09">
            <w:pPr>
              <w:autoSpaceDE w:val="0"/>
              <w:autoSpaceDN w:val="0"/>
              <w:adjustRightInd w:val="0"/>
              <w:ind w:firstLine="540"/>
              <w:jc w:val="both"/>
              <w:rPr>
                <w:rFonts w:ascii="Times New Roman" w:hAnsi="Times New Roman"/>
                <w:sz w:val="28"/>
                <w:szCs w:val="28"/>
              </w:rPr>
            </w:pPr>
            <w:r w:rsidRPr="00353096">
              <w:rPr>
                <w:rFonts w:ascii="Times New Roman" w:hAnsi="Times New Roman"/>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F0F09" w:rsidRPr="00353096" w:rsidRDefault="008F0F09" w:rsidP="008F0F09">
            <w:pPr>
              <w:autoSpaceDE w:val="0"/>
              <w:autoSpaceDN w:val="0"/>
              <w:adjustRightInd w:val="0"/>
              <w:ind w:firstLine="540"/>
              <w:jc w:val="both"/>
              <w:rPr>
                <w:rFonts w:ascii="Times New Roman" w:hAnsi="Times New Roman"/>
                <w:sz w:val="28"/>
                <w:szCs w:val="28"/>
              </w:rPr>
            </w:pPr>
            <w:r w:rsidRPr="00353096">
              <w:rPr>
                <w:rFonts w:ascii="Times New Roman" w:hAnsi="Times New Roman"/>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8F0F09" w:rsidRPr="00353096" w:rsidRDefault="008F0F09" w:rsidP="008F0F09">
            <w:pPr>
              <w:spacing w:after="160" w:line="259" w:lineRule="auto"/>
              <w:rPr>
                <w:rFonts w:ascii="Times New Roman" w:eastAsia="Calibri" w:hAnsi="Times New Roman"/>
                <w:sz w:val="28"/>
                <w:szCs w:val="28"/>
              </w:rPr>
            </w:pPr>
            <w:r w:rsidRPr="00353096">
              <w:rPr>
                <w:rFonts w:ascii="Times New Roman" w:hAnsi="Times New Roman"/>
                <w:sz w:val="28"/>
                <w:szCs w:val="28"/>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w:t>
            </w:r>
            <w:r w:rsidRPr="00353096">
              <w:rPr>
                <w:rFonts w:ascii="Times New Roman" w:eastAsia="Calibri" w:hAnsi="Times New Roman"/>
                <w:sz w:val="28"/>
                <w:szCs w:val="28"/>
              </w:rPr>
              <w:t xml:space="preserve"> </w:t>
            </w:r>
            <w:r w:rsidRPr="00353096">
              <w:rPr>
                <w:rFonts w:ascii="Times New Roman" w:hAnsi="Times New Roman"/>
                <w:sz w:val="28"/>
                <w:szCs w:val="28"/>
              </w:rPr>
              <w:t>прав потребителей и благополучия человека.</w:t>
            </w:r>
            <w:r w:rsidRPr="00353096">
              <w:rPr>
                <w:rFonts w:ascii="Times New Roman" w:eastAsia="Calibri" w:hAnsi="Times New Roman"/>
                <w:sz w:val="28"/>
                <w:szCs w:val="28"/>
              </w:rPr>
              <w:tab/>
            </w:r>
          </w:p>
        </w:tc>
      </w:tr>
      <w:tr w:rsidR="008F0F09" w:rsidRPr="00353096" w:rsidTr="008F0F09">
        <w:tc>
          <w:tcPr>
            <w:tcW w:w="678" w:type="dxa"/>
          </w:tcPr>
          <w:p w:rsidR="008F0F09" w:rsidRPr="00353096" w:rsidRDefault="008F0F09" w:rsidP="008F0F09">
            <w:pPr>
              <w:spacing w:after="160" w:line="259" w:lineRule="auto"/>
              <w:rPr>
                <w:rFonts w:ascii="Times New Roman" w:eastAsia="Calibri" w:hAnsi="Times New Roman"/>
                <w:sz w:val="28"/>
                <w:szCs w:val="28"/>
              </w:rPr>
            </w:pPr>
            <w:r w:rsidRPr="00353096">
              <w:rPr>
                <w:rFonts w:ascii="Times New Roman" w:eastAsia="Calibri" w:hAnsi="Times New Roman"/>
                <w:sz w:val="28"/>
                <w:szCs w:val="28"/>
              </w:rPr>
              <w:lastRenderedPageBreak/>
              <w:t>2</w:t>
            </w:r>
          </w:p>
        </w:tc>
        <w:tc>
          <w:tcPr>
            <w:tcW w:w="3899" w:type="dxa"/>
          </w:tcPr>
          <w:p w:rsidR="008F0F09" w:rsidRPr="00353096" w:rsidRDefault="008F0F09" w:rsidP="008F0F09">
            <w:pPr>
              <w:spacing w:after="160" w:line="259" w:lineRule="auto"/>
              <w:rPr>
                <w:rFonts w:ascii="Times New Roman" w:eastAsia="Calibri" w:hAnsi="Times New Roman"/>
                <w:i/>
                <w:sz w:val="28"/>
                <w:szCs w:val="28"/>
              </w:rPr>
            </w:pPr>
            <w:r w:rsidRPr="00353096">
              <w:rPr>
                <w:rFonts w:ascii="Times New Roman" w:eastAsia="Calibri" w:hAnsi="Times New Roman"/>
                <w:i/>
                <w:sz w:val="28"/>
                <w:szCs w:val="28"/>
              </w:rPr>
              <w:t xml:space="preserve">п. 2 ст.16 Федерального закона от 22.11.1995 № 171-ФЗ «О государственном регулировании производства и оборота этилового спирта, алкогольной и спиртосодержащей </w:t>
            </w:r>
            <w:r w:rsidRPr="00353096">
              <w:rPr>
                <w:rFonts w:ascii="Times New Roman" w:eastAsia="Calibri" w:hAnsi="Times New Roman"/>
                <w:i/>
                <w:sz w:val="28"/>
                <w:szCs w:val="28"/>
              </w:rPr>
              <w:lastRenderedPageBreak/>
              <w:t xml:space="preserve">продукции и об ограничении потребителя (распития) алкогольной продукции»  </w:t>
            </w:r>
          </w:p>
        </w:tc>
        <w:tc>
          <w:tcPr>
            <w:tcW w:w="5844" w:type="dxa"/>
          </w:tcPr>
          <w:p w:rsidR="008F0F09" w:rsidRPr="00353096" w:rsidRDefault="008F0F09" w:rsidP="008F0F09">
            <w:pPr>
              <w:widowControl w:val="0"/>
              <w:autoSpaceDE w:val="0"/>
              <w:autoSpaceDN w:val="0"/>
              <w:adjustRightInd w:val="0"/>
              <w:spacing w:line="259" w:lineRule="auto"/>
              <w:ind w:firstLine="709"/>
              <w:jc w:val="both"/>
              <w:rPr>
                <w:rFonts w:ascii="Times New Roman" w:eastAsia="Calibri" w:hAnsi="Times New Roman"/>
                <w:sz w:val="28"/>
                <w:szCs w:val="28"/>
              </w:rPr>
            </w:pPr>
            <w:r w:rsidRPr="00353096">
              <w:rPr>
                <w:rFonts w:ascii="Times New Roman" w:eastAsia="Calibri" w:hAnsi="Times New Roman"/>
                <w:sz w:val="28"/>
                <w:szCs w:val="28"/>
              </w:rPr>
              <w:lastRenderedPageBreak/>
              <w:t xml:space="preserve">Не допускать розничную продажу алкогольной продукции и розничную  продажу алкогольной продукции при оказании услуг общественного питания, в полимерной потребительской таре (потребительской таре либо упаковке, полностью изготовленных из полиэтилена, </w:t>
            </w:r>
            <w:r w:rsidRPr="00353096">
              <w:rPr>
                <w:rFonts w:ascii="Times New Roman" w:eastAsia="Calibri" w:hAnsi="Times New Roman"/>
                <w:sz w:val="28"/>
                <w:szCs w:val="28"/>
              </w:rPr>
              <w:lastRenderedPageBreak/>
              <w:t>полистирола, полиэтилентерефталата или иного полимерного материала) объемом более 1500 миллилитров (в том числе розничную продажу пива в розлив в такой таре).</w:t>
            </w:r>
          </w:p>
          <w:p w:rsidR="008F0F09" w:rsidRPr="00353096" w:rsidRDefault="008F0F09" w:rsidP="008F0F09">
            <w:pPr>
              <w:widowControl w:val="0"/>
              <w:autoSpaceDE w:val="0"/>
              <w:autoSpaceDN w:val="0"/>
              <w:adjustRightInd w:val="0"/>
              <w:spacing w:line="259" w:lineRule="auto"/>
              <w:ind w:firstLine="709"/>
              <w:jc w:val="both"/>
              <w:rPr>
                <w:rFonts w:ascii="Times New Roman" w:eastAsia="Calibri" w:hAnsi="Times New Roman"/>
                <w:sz w:val="28"/>
                <w:szCs w:val="28"/>
              </w:rPr>
            </w:pPr>
            <w:r w:rsidRPr="00353096">
              <w:rPr>
                <w:rFonts w:ascii="Times New Roman" w:eastAsia="Calibri" w:hAnsi="Times New Roman"/>
                <w:sz w:val="28"/>
                <w:szCs w:val="28"/>
              </w:rPr>
              <w:t xml:space="preserve">Пиво, продаваемое в розлив, по своим характеристикам требует затаривания (упаковывания), а требования к объему тары (упаковки) установлены п. 2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потребителя (распития) алкогольной продукции» </w:t>
            </w:r>
          </w:p>
        </w:tc>
      </w:tr>
      <w:tr w:rsidR="008F0F09" w:rsidRPr="00353096" w:rsidTr="008F0F09">
        <w:trPr>
          <w:trHeight w:val="2892"/>
        </w:trPr>
        <w:tc>
          <w:tcPr>
            <w:tcW w:w="678" w:type="dxa"/>
          </w:tcPr>
          <w:p w:rsidR="008F0F09" w:rsidRPr="00353096" w:rsidRDefault="008F0F09" w:rsidP="008F0F09">
            <w:pPr>
              <w:spacing w:after="160" w:line="259" w:lineRule="auto"/>
              <w:rPr>
                <w:rFonts w:ascii="Times New Roman" w:eastAsia="Calibri" w:hAnsi="Times New Roman"/>
                <w:sz w:val="28"/>
                <w:szCs w:val="28"/>
              </w:rPr>
            </w:pPr>
            <w:r w:rsidRPr="00353096">
              <w:rPr>
                <w:rFonts w:ascii="Times New Roman" w:eastAsia="Calibri" w:hAnsi="Times New Roman"/>
                <w:sz w:val="28"/>
                <w:szCs w:val="28"/>
              </w:rPr>
              <w:lastRenderedPageBreak/>
              <w:t>3</w:t>
            </w:r>
          </w:p>
        </w:tc>
        <w:tc>
          <w:tcPr>
            <w:tcW w:w="3899" w:type="dxa"/>
          </w:tcPr>
          <w:p w:rsidR="008F0F09" w:rsidRPr="00353096" w:rsidRDefault="008F0F09" w:rsidP="008F0F09">
            <w:pPr>
              <w:jc w:val="both"/>
              <w:rPr>
                <w:rFonts w:ascii="Times New Roman" w:hAnsi="Times New Roman"/>
                <w:i/>
                <w:sz w:val="28"/>
                <w:szCs w:val="28"/>
              </w:rPr>
            </w:pPr>
            <w:r w:rsidRPr="00353096">
              <w:rPr>
                <w:rFonts w:ascii="Times New Roman" w:hAnsi="Times New Roman"/>
                <w:i/>
                <w:sz w:val="28"/>
                <w:szCs w:val="28"/>
              </w:rPr>
              <w:t>п. 2 ст. 6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соответствующий законодательству размер неустойки с участника долевого строительства)</w:t>
            </w:r>
          </w:p>
          <w:p w:rsidR="008F0F09" w:rsidRPr="00353096" w:rsidRDefault="008F0F09" w:rsidP="008F0F09">
            <w:pPr>
              <w:spacing w:after="160" w:line="259" w:lineRule="auto"/>
              <w:rPr>
                <w:rFonts w:ascii="Times New Roman" w:eastAsia="Calibri" w:hAnsi="Times New Roman"/>
                <w:sz w:val="28"/>
                <w:szCs w:val="28"/>
              </w:rPr>
            </w:pPr>
          </w:p>
        </w:tc>
        <w:tc>
          <w:tcPr>
            <w:tcW w:w="5844" w:type="dxa"/>
          </w:tcPr>
          <w:p w:rsidR="008F0F09" w:rsidRPr="00353096" w:rsidRDefault="008F0F09" w:rsidP="008F0F09">
            <w:pPr>
              <w:ind w:firstLine="612"/>
              <w:jc w:val="both"/>
              <w:rPr>
                <w:rFonts w:ascii="Times New Roman" w:eastAsia="Calibri" w:hAnsi="Times New Roman"/>
                <w:sz w:val="28"/>
                <w:szCs w:val="28"/>
              </w:rPr>
            </w:pPr>
            <w:r w:rsidRPr="00353096">
              <w:rPr>
                <w:rFonts w:ascii="Times New Roman" w:eastAsia="Calibri" w:hAnsi="Times New Roman"/>
                <w:sz w:val="28"/>
                <w:szCs w:val="28"/>
              </w:rPr>
              <w:t xml:space="preserve">Обеспечивать соответствие условий договора действующему законодательству. </w:t>
            </w:r>
          </w:p>
          <w:p w:rsidR="008F0F09" w:rsidRPr="00353096" w:rsidRDefault="008F0F09" w:rsidP="008F0F09">
            <w:pPr>
              <w:shd w:val="clear" w:color="auto" w:fill="FFFFFF"/>
              <w:spacing w:line="273" w:lineRule="atLeast"/>
              <w:ind w:firstLine="540"/>
              <w:jc w:val="both"/>
              <w:rPr>
                <w:rFonts w:ascii="Times New Roman" w:eastAsia="Calibri" w:hAnsi="Times New Roman"/>
                <w:sz w:val="28"/>
                <w:szCs w:val="28"/>
              </w:rPr>
            </w:pPr>
            <w:r w:rsidRPr="00353096">
              <w:rPr>
                <w:rFonts w:ascii="Times New Roman" w:eastAsia="Calibri" w:hAnsi="Times New Roman"/>
                <w:sz w:val="28"/>
                <w:szCs w:val="28"/>
              </w:rPr>
              <w:t>Согласно п</w:t>
            </w:r>
            <w:r w:rsidR="0065766F">
              <w:rPr>
                <w:rFonts w:ascii="Times New Roman" w:eastAsia="Calibri" w:hAnsi="Times New Roman"/>
                <w:sz w:val="28"/>
                <w:szCs w:val="28"/>
              </w:rPr>
              <w:t xml:space="preserve">. </w:t>
            </w:r>
            <w:r w:rsidRPr="00353096">
              <w:rPr>
                <w:rFonts w:ascii="Times New Roman" w:eastAsia="Calibri" w:hAnsi="Times New Roman"/>
                <w:sz w:val="28"/>
                <w:szCs w:val="28"/>
              </w:rPr>
              <w:t>2 ст.6 Закона №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(пени) уплачивается застройщиком в двойном размере» (1/150 ставки рефинансирования ЦБ РФ).</w:t>
            </w:r>
          </w:p>
        </w:tc>
      </w:tr>
      <w:tr w:rsidR="008F0F09" w:rsidRPr="00353096" w:rsidTr="008F0F09">
        <w:tc>
          <w:tcPr>
            <w:tcW w:w="678" w:type="dxa"/>
          </w:tcPr>
          <w:p w:rsidR="008F0F09" w:rsidRPr="00353096" w:rsidRDefault="008F0F09" w:rsidP="008F0F09">
            <w:pPr>
              <w:spacing w:after="160" w:line="259" w:lineRule="auto"/>
              <w:rPr>
                <w:rFonts w:ascii="Times New Roman" w:eastAsia="Calibri" w:hAnsi="Times New Roman"/>
                <w:sz w:val="28"/>
                <w:szCs w:val="28"/>
              </w:rPr>
            </w:pPr>
            <w:r w:rsidRPr="00353096">
              <w:rPr>
                <w:rFonts w:ascii="Times New Roman" w:eastAsia="Calibri" w:hAnsi="Times New Roman"/>
                <w:sz w:val="28"/>
                <w:szCs w:val="28"/>
              </w:rPr>
              <w:t>4</w:t>
            </w:r>
          </w:p>
        </w:tc>
        <w:tc>
          <w:tcPr>
            <w:tcW w:w="3899" w:type="dxa"/>
          </w:tcPr>
          <w:p w:rsidR="008F0F09" w:rsidRPr="00353096" w:rsidRDefault="008F0F09" w:rsidP="008F0F09">
            <w:pPr>
              <w:tabs>
                <w:tab w:val="left" w:pos="900"/>
                <w:tab w:val="left" w:pos="1104"/>
                <w:tab w:val="left" w:pos="1260"/>
              </w:tabs>
              <w:jc w:val="both"/>
              <w:rPr>
                <w:rFonts w:ascii="Times New Roman" w:eastAsia="Calibri" w:hAnsi="Times New Roman"/>
                <w:i/>
                <w:sz w:val="28"/>
                <w:szCs w:val="28"/>
              </w:rPr>
            </w:pPr>
            <w:r w:rsidRPr="00353096">
              <w:rPr>
                <w:rFonts w:ascii="Times New Roman" w:eastAsia="Calibri" w:hAnsi="Times New Roman"/>
                <w:i/>
                <w:sz w:val="28"/>
                <w:szCs w:val="28"/>
              </w:rPr>
              <w:t>Правила продажи отдельных видов товаров, утв. Постановлением Правительства РФ от 19.01.1998 № 55 (ненадлежащее оформление ценников, отсутствие книги отзывов и предложений и пр.)</w:t>
            </w:r>
          </w:p>
          <w:p w:rsidR="008F0F09" w:rsidRPr="00353096" w:rsidRDefault="008F0F09" w:rsidP="008F0F09">
            <w:pPr>
              <w:spacing w:after="160" w:line="259" w:lineRule="auto"/>
              <w:rPr>
                <w:rFonts w:ascii="Times New Roman" w:eastAsia="Calibri" w:hAnsi="Times New Roman"/>
                <w:sz w:val="28"/>
                <w:szCs w:val="28"/>
              </w:rPr>
            </w:pPr>
          </w:p>
        </w:tc>
        <w:tc>
          <w:tcPr>
            <w:tcW w:w="5844" w:type="dxa"/>
          </w:tcPr>
          <w:p w:rsidR="008F0F09" w:rsidRPr="00353096" w:rsidRDefault="008F0F09" w:rsidP="008F0F09">
            <w:pPr>
              <w:tabs>
                <w:tab w:val="left" w:pos="900"/>
              </w:tabs>
              <w:ind w:firstLine="612"/>
              <w:jc w:val="both"/>
              <w:rPr>
                <w:rFonts w:ascii="Times New Roman" w:eastAsia="Calibri" w:hAnsi="Times New Roman"/>
                <w:sz w:val="28"/>
                <w:szCs w:val="28"/>
              </w:rPr>
            </w:pPr>
            <w:r w:rsidRPr="00353096">
              <w:rPr>
                <w:rFonts w:ascii="Times New Roman" w:eastAsia="Calibri" w:hAnsi="Times New Roman"/>
                <w:sz w:val="28"/>
                <w:szCs w:val="28"/>
              </w:rPr>
              <w:t>Обеспечить наличие обязательной информации и документов на объекте, в котором осуществляется продажа потребителям товаров.</w:t>
            </w:r>
          </w:p>
          <w:p w:rsidR="008F0F09" w:rsidRPr="00353096" w:rsidRDefault="008F0F09" w:rsidP="008F0F09">
            <w:pPr>
              <w:autoSpaceDE w:val="0"/>
              <w:autoSpaceDN w:val="0"/>
              <w:adjustRightInd w:val="0"/>
              <w:ind w:firstLine="539"/>
              <w:jc w:val="both"/>
              <w:rPr>
                <w:rFonts w:ascii="Times New Roman" w:hAnsi="Times New Roman"/>
                <w:sz w:val="28"/>
                <w:szCs w:val="28"/>
              </w:rPr>
            </w:pPr>
            <w:r w:rsidRPr="00353096">
              <w:rPr>
                <w:rFonts w:ascii="Times New Roman" w:hAnsi="Times New Roman"/>
                <w:sz w:val="28"/>
                <w:szCs w:val="28"/>
              </w:rPr>
              <w:t xml:space="preserve">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w:t>
            </w:r>
            <w:r w:rsidRPr="00353096">
              <w:rPr>
                <w:rFonts w:ascii="Times New Roman" w:hAnsi="Times New Roman"/>
                <w:sz w:val="28"/>
                <w:szCs w:val="28"/>
              </w:rPr>
              <w:lastRenderedPageBreak/>
              <w:t>числе с электронным отображением информации, с использованием грифельных досок, стендов, световых табло (п.19 Правил).</w:t>
            </w:r>
          </w:p>
          <w:p w:rsidR="008F0F09" w:rsidRPr="00353096" w:rsidRDefault="008F0F09" w:rsidP="008F0F09">
            <w:pPr>
              <w:autoSpaceDE w:val="0"/>
              <w:autoSpaceDN w:val="0"/>
              <w:adjustRightInd w:val="0"/>
              <w:ind w:firstLine="539"/>
              <w:jc w:val="both"/>
              <w:rPr>
                <w:rFonts w:ascii="Times New Roman" w:hAnsi="Times New Roman"/>
                <w:sz w:val="28"/>
                <w:szCs w:val="28"/>
              </w:rPr>
            </w:pPr>
            <w:r w:rsidRPr="00353096">
              <w:rPr>
                <w:rFonts w:ascii="Times New Roman" w:hAnsi="Times New Roman"/>
                <w:sz w:val="28"/>
                <w:szCs w:val="28"/>
              </w:rPr>
              <w:t>Продавец обязан иметь книгу отзывов и предложений, которая предоставляется покупателю по его требованию (п.8 Правил).</w:t>
            </w:r>
          </w:p>
          <w:p w:rsidR="008F0F09" w:rsidRPr="00353096" w:rsidRDefault="008F0F09" w:rsidP="008F0F09">
            <w:pPr>
              <w:autoSpaceDE w:val="0"/>
              <w:autoSpaceDN w:val="0"/>
              <w:adjustRightInd w:val="0"/>
              <w:ind w:firstLine="539"/>
              <w:jc w:val="both"/>
              <w:rPr>
                <w:rFonts w:ascii="Times New Roman" w:eastAsia="Calibri" w:hAnsi="Times New Roman"/>
                <w:sz w:val="28"/>
                <w:szCs w:val="28"/>
              </w:rPr>
            </w:pPr>
          </w:p>
        </w:tc>
      </w:tr>
      <w:tr w:rsidR="008F0F09" w:rsidRPr="00353096" w:rsidTr="008F0F09">
        <w:tc>
          <w:tcPr>
            <w:tcW w:w="678" w:type="dxa"/>
          </w:tcPr>
          <w:p w:rsidR="008F0F09" w:rsidRPr="00353096" w:rsidRDefault="008F0F09" w:rsidP="008F0F09">
            <w:pPr>
              <w:spacing w:after="160" w:line="259" w:lineRule="auto"/>
              <w:rPr>
                <w:rFonts w:ascii="Times New Roman" w:eastAsia="Calibri" w:hAnsi="Times New Roman"/>
                <w:sz w:val="28"/>
                <w:szCs w:val="28"/>
              </w:rPr>
            </w:pPr>
            <w:r w:rsidRPr="00353096">
              <w:rPr>
                <w:rFonts w:ascii="Times New Roman" w:eastAsia="Calibri" w:hAnsi="Times New Roman"/>
                <w:sz w:val="28"/>
                <w:szCs w:val="28"/>
              </w:rPr>
              <w:lastRenderedPageBreak/>
              <w:t>5</w:t>
            </w:r>
          </w:p>
        </w:tc>
        <w:tc>
          <w:tcPr>
            <w:tcW w:w="3899" w:type="dxa"/>
          </w:tcPr>
          <w:p w:rsidR="008F0F09" w:rsidRPr="00353096" w:rsidRDefault="008F0F09" w:rsidP="008F0F09">
            <w:pPr>
              <w:ind w:firstLine="72"/>
              <w:jc w:val="both"/>
              <w:rPr>
                <w:rFonts w:ascii="Times New Roman" w:hAnsi="Times New Roman"/>
                <w:i/>
                <w:sz w:val="28"/>
                <w:szCs w:val="28"/>
              </w:rPr>
            </w:pPr>
            <w:r w:rsidRPr="00353096">
              <w:rPr>
                <w:rFonts w:ascii="Times New Roman" w:hAnsi="Times New Roman"/>
                <w:i/>
                <w:sz w:val="28"/>
                <w:szCs w:val="28"/>
              </w:rPr>
              <w:t xml:space="preserve">Технические регламенты Таможенного союза (продажа товаров без маркировки, предусмотренной </w:t>
            </w:r>
            <w:proofErr w:type="gramStart"/>
            <w:r w:rsidRPr="00353096">
              <w:rPr>
                <w:rFonts w:ascii="Times New Roman" w:hAnsi="Times New Roman"/>
                <w:i/>
                <w:sz w:val="28"/>
                <w:szCs w:val="28"/>
              </w:rPr>
              <w:t>ТР</w:t>
            </w:r>
            <w:proofErr w:type="gramEnd"/>
            <w:r w:rsidRPr="00353096">
              <w:rPr>
                <w:rFonts w:ascii="Times New Roman" w:hAnsi="Times New Roman"/>
                <w:i/>
                <w:sz w:val="28"/>
                <w:szCs w:val="28"/>
              </w:rPr>
              <w:t xml:space="preserve"> ТС или с нечитаемой маркировкой, что не позволяет потребителю получить в полном объеме информацию о производителе, дате</w:t>
            </w:r>
            <w:r w:rsidRPr="00353096">
              <w:rPr>
                <w:rFonts w:ascii="Times New Roman" w:hAnsi="Times New Roman"/>
                <w:sz w:val="28"/>
                <w:szCs w:val="28"/>
              </w:rPr>
              <w:t xml:space="preserve"> </w:t>
            </w:r>
            <w:r w:rsidRPr="00353096">
              <w:rPr>
                <w:rFonts w:ascii="Times New Roman" w:hAnsi="Times New Roman"/>
                <w:i/>
                <w:sz w:val="28"/>
                <w:szCs w:val="28"/>
              </w:rPr>
              <w:t>изготовления и др. характеристиках товара)</w:t>
            </w:r>
          </w:p>
          <w:p w:rsidR="008F0F09" w:rsidRPr="00353096" w:rsidRDefault="008F0F09" w:rsidP="008F0F09">
            <w:pPr>
              <w:spacing w:after="160" w:line="259" w:lineRule="auto"/>
              <w:rPr>
                <w:rFonts w:ascii="Times New Roman" w:eastAsia="Calibri" w:hAnsi="Times New Roman"/>
                <w:sz w:val="28"/>
                <w:szCs w:val="28"/>
              </w:rPr>
            </w:pPr>
          </w:p>
        </w:tc>
        <w:tc>
          <w:tcPr>
            <w:tcW w:w="5844" w:type="dxa"/>
          </w:tcPr>
          <w:p w:rsidR="008F0F09" w:rsidRPr="00353096" w:rsidRDefault="008F0F09" w:rsidP="008F0F09">
            <w:pPr>
              <w:tabs>
                <w:tab w:val="left" w:pos="900"/>
              </w:tabs>
              <w:ind w:firstLine="612"/>
              <w:jc w:val="both"/>
              <w:rPr>
                <w:rFonts w:ascii="Times New Roman" w:eastAsia="Calibri" w:hAnsi="Times New Roman"/>
                <w:sz w:val="28"/>
                <w:szCs w:val="28"/>
              </w:rPr>
            </w:pPr>
            <w:r w:rsidRPr="00353096">
              <w:rPr>
                <w:rFonts w:ascii="Times New Roman" w:eastAsia="Calibri" w:hAnsi="Times New Roman"/>
                <w:sz w:val="28"/>
                <w:szCs w:val="28"/>
              </w:rPr>
              <w:t>Обеспечить наличие обязательной информации и документов на объекте,  в котором осуществляется продажа потребителям товаров.</w:t>
            </w:r>
          </w:p>
          <w:p w:rsidR="008F0F09" w:rsidRPr="00353096" w:rsidRDefault="008F0F09" w:rsidP="008F0F09">
            <w:pPr>
              <w:spacing w:line="259" w:lineRule="auto"/>
              <w:ind w:firstLine="612"/>
              <w:jc w:val="both"/>
              <w:rPr>
                <w:rFonts w:ascii="Times New Roman" w:eastAsia="Calibri" w:hAnsi="Times New Roman"/>
                <w:sz w:val="28"/>
                <w:szCs w:val="28"/>
              </w:rPr>
            </w:pPr>
            <w:r w:rsidRPr="00353096">
              <w:rPr>
                <w:rFonts w:ascii="Times New Roman" w:eastAsia="Calibri" w:hAnsi="Times New Roman"/>
                <w:sz w:val="28"/>
                <w:szCs w:val="28"/>
              </w:rPr>
              <w:t xml:space="preserve"> Продукция, на которую распространяются требования технических регламентов Таможенного союза, должна сопровождаться товарно-сопроводительной документацией со  сведениями об обязательном подтверждении соответствия (например, ст.6 технического регламента Таможенного союза «О безопасности низковольтного оборудования» (</w:t>
            </w:r>
            <w:proofErr w:type="gramStart"/>
            <w:r w:rsidRPr="00353096">
              <w:rPr>
                <w:rFonts w:ascii="Times New Roman" w:eastAsia="Calibri" w:hAnsi="Times New Roman"/>
                <w:sz w:val="28"/>
                <w:szCs w:val="28"/>
              </w:rPr>
              <w:t>ТР</w:t>
            </w:r>
            <w:proofErr w:type="gramEnd"/>
            <w:r w:rsidRPr="00353096">
              <w:rPr>
                <w:rFonts w:ascii="Times New Roman" w:eastAsia="Calibri" w:hAnsi="Times New Roman"/>
                <w:sz w:val="28"/>
                <w:szCs w:val="28"/>
              </w:rPr>
              <w:t xml:space="preserve"> ТС 004/2011).</w:t>
            </w:r>
          </w:p>
          <w:p w:rsidR="008F0F09" w:rsidRPr="00353096" w:rsidRDefault="008F0F09" w:rsidP="008F0F09">
            <w:pPr>
              <w:spacing w:after="160" w:line="259" w:lineRule="auto"/>
              <w:ind w:firstLine="612"/>
              <w:jc w:val="both"/>
              <w:rPr>
                <w:rFonts w:ascii="Times New Roman" w:eastAsia="Calibri" w:hAnsi="Times New Roman"/>
                <w:sz w:val="28"/>
                <w:szCs w:val="28"/>
              </w:rPr>
            </w:pPr>
            <w:r w:rsidRPr="00353096">
              <w:rPr>
                <w:rFonts w:ascii="Times New Roman" w:eastAsia="Calibri" w:hAnsi="Times New Roman"/>
                <w:bCs/>
                <w:sz w:val="28"/>
                <w:szCs w:val="28"/>
              </w:rPr>
              <w:t xml:space="preserve">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353096">
              <w:rPr>
                <w:rFonts w:ascii="Times New Roman" w:eastAsia="Calibri" w:hAnsi="Times New Roman"/>
                <w:bCs/>
                <w:sz w:val="28"/>
                <w:szCs w:val="28"/>
              </w:rPr>
              <w:t>декларации</w:t>
            </w:r>
            <w:proofErr w:type="gramEnd"/>
            <w:r w:rsidRPr="00353096">
              <w:rPr>
                <w:rFonts w:ascii="Times New Roman" w:eastAsia="Calibri" w:hAnsi="Times New Roman"/>
                <w:bCs/>
                <w:sz w:val="28"/>
                <w:szCs w:val="28"/>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353096">
              <w:rPr>
                <w:rFonts w:ascii="Times New Roman" w:eastAsia="Calibri" w:hAnsi="Times New Roman"/>
                <w:bCs/>
                <w:sz w:val="28"/>
                <w:szCs w:val="28"/>
              </w:rPr>
              <w:t>зарегистрировавший</w:t>
            </w:r>
            <w:proofErr w:type="gramEnd"/>
            <w:r w:rsidRPr="00353096">
              <w:rPr>
                <w:rFonts w:ascii="Times New Roman" w:eastAsia="Calibri" w:hAnsi="Times New Roman"/>
                <w:bCs/>
                <w:sz w:val="28"/>
                <w:szCs w:val="28"/>
              </w:rP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tc>
      </w:tr>
      <w:tr w:rsidR="008F0F09" w:rsidRPr="00353096" w:rsidTr="008F0F09">
        <w:tc>
          <w:tcPr>
            <w:tcW w:w="678" w:type="dxa"/>
          </w:tcPr>
          <w:p w:rsidR="008F0F09" w:rsidRPr="00353096" w:rsidRDefault="008F0F09" w:rsidP="008F0F09">
            <w:pPr>
              <w:spacing w:after="160" w:line="259" w:lineRule="auto"/>
              <w:rPr>
                <w:rFonts w:ascii="Times New Roman" w:eastAsia="Calibri" w:hAnsi="Times New Roman"/>
                <w:sz w:val="28"/>
                <w:szCs w:val="28"/>
              </w:rPr>
            </w:pPr>
            <w:r w:rsidRPr="00353096">
              <w:rPr>
                <w:rFonts w:ascii="Times New Roman" w:eastAsia="Calibri" w:hAnsi="Times New Roman"/>
                <w:sz w:val="28"/>
                <w:szCs w:val="28"/>
              </w:rPr>
              <w:t>6</w:t>
            </w:r>
          </w:p>
        </w:tc>
        <w:tc>
          <w:tcPr>
            <w:tcW w:w="3899" w:type="dxa"/>
          </w:tcPr>
          <w:p w:rsidR="008F0F09" w:rsidRPr="00353096" w:rsidRDefault="008F0F09" w:rsidP="008F0F09">
            <w:pPr>
              <w:spacing w:after="160" w:line="259" w:lineRule="auto"/>
              <w:rPr>
                <w:rFonts w:ascii="Times New Roman" w:eastAsia="Calibri" w:hAnsi="Times New Roman"/>
                <w:i/>
                <w:sz w:val="28"/>
                <w:szCs w:val="28"/>
              </w:rPr>
            </w:pPr>
            <w:r w:rsidRPr="00353096">
              <w:rPr>
                <w:rFonts w:ascii="Times New Roman" w:eastAsia="Calibri" w:hAnsi="Times New Roman"/>
                <w:i/>
                <w:sz w:val="28"/>
                <w:szCs w:val="28"/>
              </w:rPr>
              <w:t>ч.15 ст. 5 Федерального закона от 21.12.2013 N 353-</w:t>
            </w:r>
            <w:r w:rsidRPr="00353096">
              <w:rPr>
                <w:rFonts w:ascii="Times New Roman" w:eastAsia="Calibri" w:hAnsi="Times New Roman"/>
                <w:i/>
                <w:sz w:val="28"/>
                <w:szCs w:val="28"/>
              </w:rPr>
              <w:lastRenderedPageBreak/>
              <w:t>ФЗ «О потребительском кредите (займе)» (возложение на заемщика обязанности уведомить кредитора об изменении контактной информации, используемой для связи с ним, об изменении способа связи кредитора с ним).</w:t>
            </w:r>
          </w:p>
        </w:tc>
        <w:tc>
          <w:tcPr>
            <w:tcW w:w="5844" w:type="dxa"/>
          </w:tcPr>
          <w:p w:rsidR="008F0F09" w:rsidRPr="00353096" w:rsidRDefault="008F0F09" w:rsidP="008F0F09">
            <w:pPr>
              <w:ind w:firstLine="612"/>
              <w:jc w:val="both"/>
              <w:rPr>
                <w:rFonts w:ascii="Times New Roman" w:eastAsia="Calibri" w:hAnsi="Times New Roman"/>
                <w:sz w:val="28"/>
                <w:szCs w:val="28"/>
              </w:rPr>
            </w:pPr>
            <w:r w:rsidRPr="00353096">
              <w:rPr>
                <w:rFonts w:ascii="Times New Roman" w:eastAsia="Calibri" w:hAnsi="Times New Roman"/>
                <w:sz w:val="28"/>
                <w:szCs w:val="28"/>
              </w:rPr>
              <w:lastRenderedPageBreak/>
              <w:t xml:space="preserve">Обеспечивать соответствие условий договора действующему законодательству. </w:t>
            </w:r>
          </w:p>
          <w:p w:rsidR="008F0F09" w:rsidRPr="00353096" w:rsidRDefault="008F0F09" w:rsidP="008F0F09">
            <w:pPr>
              <w:spacing w:line="259" w:lineRule="auto"/>
              <w:ind w:firstLine="612"/>
              <w:jc w:val="both"/>
              <w:rPr>
                <w:rFonts w:ascii="Times New Roman" w:eastAsia="Calibri" w:hAnsi="Times New Roman"/>
                <w:sz w:val="28"/>
                <w:szCs w:val="28"/>
              </w:rPr>
            </w:pPr>
            <w:r w:rsidRPr="00353096">
              <w:rPr>
                <w:rFonts w:ascii="Times New Roman" w:eastAsia="Calibri" w:hAnsi="Times New Roman"/>
                <w:sz w:val="28"/>
                <w:szCs w:val="28"/>
              </w:rPr>
              <w:lastRenderedPageBreak/>
              <w:t>В соответствии с частью 15 статьи 5 Закона № 353-ФЗ е) предусмотрено, что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r w:rsidRPr="00353096">
              <w:rPr>
                <w:rFonts w:eastAsia="Calibri"/>
                <w:sz w:val="28"/>
                <w:szCs w:val="28"/>
              </w:rPr>
              <w:t xml:space="preserve"> </w:t>
            </w:r>
          </w:p>
          <w:p w:rsidR="008F0F09" w:rsidRPr="00353096" w:rsidRDefault="008F0F09" w:rsidP="008F0F09">
            <w:pPr>
              <w:spacing w:line="259" w:lineRule="auto"/>
              <w:ind w:firstLine="612"/>
              <w:jc w:val="both"/>
              <w:rPr>
                <w:rFonts w:ascii="Times New Roman" w:eastAsia="Calibri" w:hAnsi="Times New Roman"/>
                <w:sz w:val="28"/>
                <w:szCs w:val="28"/>
              </w:rPr>
            </w:pPr>
            <w:proofErr w:type="gramStart"/>
            <w:r w:rsidRPr="00353096">
              <w:rPr>
                <w:rFonts w:ascii="Times New Roman" w:eastAsia="Calibri" w:hAnsi="Times New Roman"/>
                <w:sz w:val="28"/>
                <w:szCs w:val="28"/>
              </w:rPr>
              <w:t>Действующее законодательство не предусматривает обязанности заемщика-гражданина после получения займа уведомлять кредитора о возникновении, изменении любых обстоятельств, способных повлиять на выполнение заемщиком обязательств по договору, поскольку это не может являться основанием для выдвижения кредитором требований о досрочном исполнении договора, в связи с чем, условия договоров, предусматривающие соответствующие положения об уведомлении кредитора об изменении адреса регистрации (прописки), места работы, паспортных данных (замене</w:t>
            </w:r>
            <w:proofErr w:type="gramEnd"/>
            <w:r w:rsidRPr="00353096">
              <w:rPr>
                <w:rFonts w:ascii="Times New Roman" w:eastAsia="Calibri" w:hAnsi="Times New Roman"/>
                <w:sz w:val="28"/>
                <w:szCs w:val="28"/>
              </w:rPr>
              <w:t xml:space="preserve"> паспорта) ущемляют права потребителя.</w:t>
            </w:r>
          </w:p>
        </w:tc>
      </w:tr>
      <w:tr w:rsidR="008F0F09" w:rsidRPr="00AE178A" w:rsidTr="008F0F09">
        <w:tc>
          <w:tcPr>
            <w:tcW w:w="678" w:type="dxa"/>
          </w:tcPr>
          <w:p w:rsidR="008F0F09" w:rsidRPr="00353096" w:rsidRDefault="008F0F09" w:rsidP="008F0F09">
            <w:pPr>
              <w:spacing w:after="160" w:line="259" w:lineRule="auto"/>
              <w:rPr>
                <w:rFonts w:ascii="Times New Roman" w:eastAsia="Calibri" w:hAnsi="Times New Roman"/>
                <w:sz w:val="28"/>
                <w:szCs w:val="28"/>
              </w:rPr>
            </w:pPr>
            <w:r w:rsidRPr="00353096">
              <w:rPr>
                <w:rFonts w:ascii="Times New Roman" w:eastAsia="Calibri" w:hAnsi="Times New Roman"/>
                <w:sz w:val="28"/>
                <w:szCs w:val="28"/>
              </w:rPr>
              <w:lastRenderedPageBreak/>
              <w:t>7</w:t>
            </w:r>
          </w:p>
        </w:tc>
        <w:tc>
          <w:tcPr>
            <w:tcW w:w="3899" w:type="dxa"/>
          </w:tcPr>
          <w:p w:rsidR="008F0F09" w:rsidRPr="00353096" w:rsidRDefault="008F0F09" w:rsidP="008F0F09">
            <w:pPr>
              <w:jc w:val="both"/>
              <w:rPr>
                <w:rFonts w:ascii="Times New Roman" w:eastAsia="Calibri" w:hAnsi="Times New Roman"/>
                <w:i/>
                <w:sz w:val="28"/>
                <w:szCs w:val="28"/>
              </w:rPr>
            </w:pPr>
            <w:r w:rsidRPr="00353096">
              <w:rPr>
                <w:rFonts w:ascii="Times New Roman" w:eastAsia="Calibri" w:hAnsi="Times New Roman"/>
                <w:i/>
                <w:sz w:val="28"/>
                <w:szCs w:val="28"/>
              </w:rPr>
              <w:t>п.4 «Правил бытового обслуживания населения в Российской Федерации», утвержденных постановлением Правительства РФ от 15.08.1997 № 1025 (неверное оформление договорных отношений)</w:t>
            </w:r>
          </w:p>
          <w:p w:rsidR="008F0F09" w:rsidRPr="00353096" w:rsidRDefault="008F0F09" w:rsidP="008F0F09">
            <w:pPr>
              <w:spacing w:after="160" w:line="259" w:lineRule="auto"/>
              <w:rPr>
                <w:rFonts w:ascii="Times New Roman" w:eastAsia="Calibri" w:hAnsi="Times New Roman"/>
                <w:sz w:val="28"/>
                <w:szCs w:val="28"/>
              </w:rPr>
            </w:pPr>
          </w:p>
        </w:tc>
        <w:tc>
          <w:tcPr>
            <w:tcW w:w="5844" w:type="dxa"/>
          </w:tcPr>
          <w:p w:rsidR="008F0F09" w:rsidRPr="00353096" w:rsidRDefault="008F0F09" w:rsidP="008F0F09">
            <w:pPr>
              <w:spacing w:line="259" w:lineRule="auto"/>
              <w:ind w:firstLine="612"/>
              <w:jc w:val="both"/>
              <w:rPr>
                <w:rFonts w:ascii="Times New Roman" w:eastAsia="Calibri" w:hAnsi="Times New Roman"/>
                <w:sz w:val="28"/>
                <w:szCs w:val="28"/>
              </w:rPr>
            </w:pPr>
            <w:r w:rsidRPr="00353096">
              <w:rPr>
                <w:rFonts w:ascii="Times New Roman" w:eastAsia="Calibri" w:hAnsi="Times New Roman"/>
                <w:sz w:val="28"/>
                <w:szCs w:val="28"/>
              </w:rPr>
              <w:t>Включать в договор (чек, квитанцию, билет и др.) обязательную информацию, предусмотренную соответствующими нормативными правовыми актами.</w:t>
            </w:r>
          </w:p>
          <w:p w:rsidR="008F0F09" w:rsidRPr="00AE178A" w:rsidRDefault="008F0F09" w:rsidP="008F0F09">
            <w:pPr>
              <w:spacing w:line="259" w:lineRule="auto"/>
              <w:ind w:firstLine="612"/>
              <w:jc w:val="both"/>
              <w:rPr>
                <w:rFonts w:ascii="Times New Roman" w:eastAsia="Calibri" w:hAnsi="Times New Roman"/>
                <w:sz w:val="28"/>
                <w:szCs w:val="28"/>
              </w:rPr>
            </w:pPr>
            <w:proofErr w:type="gramStart"/>
            <w:r w:rsidRPr="00353096">
              <w:rPr>
                <w:rFonts w:ascii="Times New Roman" w:eastAsia="Calibri" w:hAnsi="Times New Roman"/>
                <w:sz w:val="28"/>
                <w:szCs w:val="28"/>
              </w:rPr>
              <w:t>п.4 «Правил бытового обслуживания населения в Российской Федерации»</w:t>
            </w:r>
            <w:r w:rsidR="0065766F">
              <w:rPr>
                <w:rFonts w:ascii="Times New Roman" w:eastAsia="Calibri" w:hAnsi="Times New Roman"/>
                <w:sz w:val="28"/>
                <w:szCs w:val="28"/>
              </w:rPr>
              <w:t xml:space="preserve"> </w:t>
            </w:r>
            <w:r w:rsidRPr="00353096">
              <w:rPr>
                <w:rFonts w:ascii="Times New Roman" w:eastAsia="Calibri" w:hAnsi="Times New Roman"/>
                <w:sz w:val="28"/>
                <w:szCs w:val="28"/>
              </w:rPr>
              <w:t>предусматривает, что договор об оказании услуги (выполнении работы) оформляется в письменной форме (квитанция, иной документ) и должен содержать следующие сведения: 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 вид услуги (работы);</w:t>
            </w:r>
            <w:proofErr w:type="gramEnd"/>
            <w:r w:rsidRPr="00353096">
              <w:rPr>
                <w:rFonts w:ascii="Times New Roman" w:eastAsia="Calibri" w:hAnsi="Times New Roman"/>
                <w:sz w:val="28"/>
                <w:szCs w:val="28"/>
              </w:rPr>
              <w:t xml:space="preserve"> цена услуги (работы); точное </w:t>
            </w:r>
            <w:r w:rsidRPr="00353096">
              <w:rPr>
                <w:rFonts w:ascii="Times New Roman" w:eastAsia="Calibri" w:hAnsi="Times New Roman"/>
                <w:sz w:val="28"/>
                <w:szCs w:val="28"/>
              </w:rPr>
              <w:lastRenderedPageBreak/>
              <w:t>наименование, описание и цена материалов (вещи), если услуга (работа) выполняется из материалов исполнителя или из материалов (с вещью) потребителя; отметка об оплате потребителем полной цены услуги (работы) либо о внесенном авансе при оформлении договора, если такая оплата была произведена; даты приема и исполнения заказа; 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 другие необходимые данные, связанные со спецификой оказываемых услуг (выполняемых работ); должность лица, принявшего заказ, и его подпись, а также подпись потребителя, сдавшего заказ. Один экземпляр договора выдается исполнителем потребителю.</w:t>
            </w:r>
          </w:p>
        </w:tc>
      </w:tr>
    </w:tbl>
    <w:p w:rsidR="008F0F09" w:rsidRPr="008F0F09" w:rsidRDefault="008F0F09" w:rsidP="008F0F09">
      <w:pPr>
        <w:spacing w:after="160" w:line="259" w:lineRule="auto"/>
        <w:rPr>
          <w:rFonts w:eastAsia="Calibri"/>
        </w:rPr>
      </w:pPr>
    </w:p>
    <w:p w:rsidR="00801182" w:rsidRPr="00DD57A9" w:rsidRDefault="00801182" w:rsidP="00DD57A9">
      <w:pPr>
        <w:pStyle w:val="a3"/>
        <w:rPr>
          <w:rFonts w:ascii="Times New Roman" w:hAnsi="Times New Roman" w:cs="Times New Roman"/>
          <w:sz w:val="28"/>
          <w:szCs w:val="28"/>
        </w:rPr>
      </w:pPr>
    </w:p>
    <w:sectPr w:rsidR="00801182" w:rsidRPr="00DD57A9" w:rsidSect="00922564">
      <w:headerReference w:type="default" r:id="rId15"/>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F1" w:rsidRDefault="007A25F1" w:rsidP="00922564">
      <w:pPr>
        <w:spacing w:after="0" w:line="240" w:lineRule="auto"/>
      </w:pPr>
      <w:r>
        <w:separator/>
      </w:r>
    </w:p>
  </w:endnote>
  <w:endnote w:type="continuationSeparator" w:id="0">
    <w:p w:rsidR="007A25F1" w:rsidRDefault="007A25F1" w:rsidP="0092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F1" w:rsidRDefault="007A25F1" w:rsidP="00922564">
      <w:pPr>
        <w:spacing w:after="0" w:line="240" w:lineRule="auto"/>
      </w:pPr>
      <w:r>
        <w:separator/>
      </w:r>
    </w:p>
  </w:footnote>
  <w:footnote w:type="continuationSeparator" w:id="0">
    <w:p w:rsidR="007A25F1" w:rsidRDefault="007A25F1" w:rsidP="00922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541282"/>
      <w:docPartObj>
        <w:docPartGallery w:val="Page Numbers (Top of Page)"/>
        <w:docPartUnique/>
      </w:docPartObj>
    </w:sdtPr>
    <w:sdtContent>
      <w:p w:rsidR="00922564" w:rsidRDefault="00922564">
        <w:pPr>
          <w:pStyle w:val="aa"/>
          <w:jc w:val="center"/>
        </w:pPr>
        <w:r>
          <w:fldChar w:fldCharType="begin"/>
        </w:r>
        <w:r>
          <w:instrText>PAGE   \* MERGEFORMAT</w:instrText>
        </w:r>
        <w:r>
          <w:fldChar w:fldCharType="separate"/>
        </w:r>
        <w:r>
          <w:rPr>
            <w:noProof/>
          </w:rPr>
          <w:t>22</w:t>
        </w:r>
        <w:r>
          <w:fldChar w:fldCharType="end"/>
        </w:r>
      </w:p>
    </w:sdtContent>
  </w:sdt>
  <w:p w:rsidR="00922564" w:rsidRDefault="009225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E91128C"/>
    <w:multiLevelType w:val="hybridMultilevel"/>
    <w:tmpl w:val="648CD664"/>
    <w:lvl w:ilvl="0" w:tplc="836E763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D9"/>
    <w:rsid w:val="0003358E"/>
    <w:rsid w:val="00054D26"/>
    <w:rsid w:val="00353096"/>
    <w:rsid w:val="00366BAA"/>
    <w:rsid w:val="00402281"/>
    <w:rsid w:val="004D5FDC"/>
    <w:rsid w:val="005F2717"/>
    <w:rsid w:val="0065766F"/>
    <w:rsid w:val="006C6EE5"/>
    <w:rsid w:val="00770123"/>
    <w:rsid w:val="007A25F1"/>
    <w:rsid w:val="007C580D"/>
    <w:rsid w:val="00801182"/>
    <w:rsid w:val="008F0F09"/>
    <w:rsid w:val="00922564"/>
    <w:rsid w:val="0095741D"/>
    <w:rsid w:val="009C4BDC"/>
    <w:rsid w:val="009E230D"/>
    <w:rsid w:val="00A0017A"/>
    <w:rsid w:val="00AE178A"/>
    <w:rsid w:val="00B5227D"/>
    <w:rsid w:val="00B650CF"/>
    <w:rsid w:val="00BB0861"/>
    <w:rsid w:val="00BF359C"/>
    <w:rsid w:val="00C93131"/>
    <w:rsid w:val="00CB78CF"/>
    <w:rsid w:val="00CE6D17"/>
    <w:rsid w:val="00CE773C"/>
    <w:rsid w:val="00D83FD9"/>
    <w:rsid w:val="00DD57A9"/>
    <w:rsid w:val="00DE7531"/>
    <w:rsid w:val="00DF605F"/>
    <w:rsid w:val="00E434A6"/>
    <w:rsid w:val="00F17041"/>
    <w:rsid w:val="00F2621E"/>
    <w:rsid w:val="00FF7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80D"/>
    <w:rPr>
      <w:rFonts w:ascii="Calibri" w:eastAsia="Times New Roman" w:hAnsi="Calibri" w:cs="Times New Roman"/>
    </w:rPr>
  </w:style>
  <w:style w:type="paragraph" w:styleId="1">
    <w:name w:val="heading 1"/>
    <w:basedOn w:val="a"/>
    <w:next w:val="a"/>
    <w:link w:val="10"/>
    <w:qFormat/>
    <w:rsid w:val="00FF7756"/>
    <w:pPr>
      <w:keepNext/>
      <w:numPr>
        <w:numId w:val="2"/>
      </w:numPr>
      <w:suppressAutoHyphens/>
      <w:spacing w:after="0" w:line="240" w:lineRule="auto"/>
      <w:jc w:val="center"/>
      <w:outlineLvl w:val="0"/>
    </w:pPr>
    <w:rPr>
      <w:rFonts w:ascii="Times New Roman" w:eastAsia="Arial Unicode MS" w:hAnsi="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3FD9"/>
    <w:pPr>
      <w:spacing w:after="0" w:line="240" w:lineRule="auto"/>
    </w:pPr>
  </w:style>
  <w:style w:type="character" w:styleId="a5">
    <w:name w:val="Hyperlink"/>
    <w:semiHidden/>
    <w:unhideWhenUsed/>
    <w:rsid w:val="007C580D"/>
    <w:rPr>
      <w:strike w:val="0"/>
      <w:dstrike w:val="0"/>
      <w:color w:val="3272C0"/>
      <w:u w:val="none"/>
      <w:effect w:val="none"/>
      <w:shd w:val="clear" w:color="auto" w:fill="auto"/>
    </w:rPr>
  </w:style>
  <w:style w:type="paragraph" w:styleId="a6">
    <w:name w:val="Normal (Web)"/>
    <w:basedOn w:val="a"/>
    <w:rsid w:val="007C580D"/>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rsid w:val="00FF7756"/>
    <w:rPr>
      <w:rFonts w:ascii="Times New Roman" w:eastAsia="Arial Unicode MS" w:hAnsi="Times New Roman" w:cs="Times New Roman"/>
      <w:b/>
      <w:bCs/>
      <w:sz w:val="28"/>
      <w:szCs w:val="20"/>
      <w:lang w:eastAsia="zh-CN"/>
    </w:rPr>
  </w:style>
  <w:style w:type="paragraph" w:styleId="a7">
    <w:name w:val="Balloon Text"/>
    <w:basedOn w:val="a"/>
    <w:link w:val="a8"/>
    <w:uiPriority w:val="99"/>
    <w:semiHidden/>
    <w:unhideWhenUsed/>
    <w:rsid w:val="00FF77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7756"/>
    <w:rPr>
      <w:rFonts w:ascii="Tahoma" w:eastAsia="Times New Roman" w:hAnsi="Tahoma" w:cs="Tahoma"/>
      <w:sz w:val="16"/>
      <w:szCs w:val="16"/>
    </w:rPr>
  </w:style>
  <w:style w:type="table" w:styleId="a9">
    <w:name w:val="Table Grid"/>
    <w:basedOn w:val="a1"/>
    <w:rsid w:val="008F0F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2256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2564"/>
    <w:rPr>
      <w:rFonts w:ascii="Calibri" w:eastAsia="Times New Roman" w:hAnsi="Calibri" w:cs="Times New Roman"/>
    </w:rPr>
  </w:style>
  <w:style w:type="paragraph" w:styleId="ac">
    <w:name w:val="footer"/>
    <w:basedOn w:val="a"/>
    <w:link w:val="ad"/>
    <w:uiPriority w:val="99"/>
    <w:unhideWhenUsed/>
    <w:rsid w:val="0092256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2564"/>
    <w:rPr>
      <w:rFonts w:ascii="Calibri" w:eastAsia="Times New Roman" w:hAnsi="Calibri" w:cs="Times New Roman"/>
    </w:rPr>
  </w:style>
  <w:style w:type="character" w:customStyle="1" w:styleId="a4">
    <w:name w:val="Без интервала Знак"/>
    <w:basedOn w:val="a0"/>
    <w:link w:val="a3"/>
    <w:uiPriority w:val="1"/>
    <w:rsid w:val="00922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80D"/>
    <w:rPr>
      <w:rFonts w:ascii="Calibri" w:eastAsia="Times New Roman" w:hAnsi="Calibri" w:cs="Times New Roman"/>
    </w:rPr>
  </w:style>
  <w:style w:type="paragraph" w:styleId="1">
    <w:name w:val="heading 1"/>
    <w:basedOn w:val="a"/>
    <w:next w:val="a"/>
    <w:link w:val="10"/>
    <w:qFormat/>
    <w:rsid w:val="00FF7756"/>
    <w:pPr>
      <w:keepNext/>
      <w:numPr>
        <w:numId w:val="2"/>
      </w:numPr>
      <w:suppressAutoHyphens/>
      <w:spacing w:after="0" w:line="240" w:lineRule="auto"/>
      <w:jc w:val="center"/>
      <w:outlineLvl w:val="0"/>
    </w:pPr>
    <w:rPr>
      <w:rFonts w:ascii="Times New Roman" w:eastAsia="Arial Unicode MS" w:hAnsi="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3FD9"/>
    <w:pPr>
      <w:spacing w:after="0" w:line="240" w:lineRule="auto"/>
    </w:pPr>
  </w:style>
  <w:style w:type="character" w:styleId="a5">
    <w:name w:val="Hyperlink"/>
    <w:semiHidden/>
    <w:unhideWhenUsed/>
    <w:rsid w:val="007C580D"/>
    <w:rPr>
      <w:strike w:val="0"/>
      <w:dstrike w:val="0"/>
      <w:color w:val="3272C0"/>
      <w:u w:val="none"/>
      <w:effect w:val="none"/>
      <w:shd w:val="clear" w:color="auto" w:fill="auto"/>
    </w:rPr>
  </w:style>
  <w:style w:type="paragraph" w:styleId="a6">
    <w:name w:val="Normal (Web)"/>
    <w:basedOn w:val="a"/>
    <w:rsid w:val="007C580D"/>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rsid w:val="00FF7756"/>
    <w:rPr>
      <w:rFonts w:ascii="Times New Roman" w:eastAsia="Arial Unicode MS" w:hAnsi="Times New Roman" w:cs="Times New Roman"/>
      <w:b/>
      <w:bCs/>
      <w:sz w:val="28"/>
      <w:szCs w:val="20"/>
      <w:lang w:eastAsia="zh-CN"/>
    </w:rPr>
  </w:style>
  <w:style w:type="paragraph" w:styleId="a7">
    <w:name w:val="Balloon Text"/>
    <w:basedOn w:val="a"/>
    <w:link w:val="a8"/>
    <w:uiPriority w:val="99"/>
    <w:semiHidden/>
    <w:unhideWhenUsed/>
    <w:rsid w:val="00FF77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7756"/>
    <w:rPr>
      <w:rFonts w:ascii="Tahoma" w:eastAsia="Times New Roman" w:hAnsi="Tahoma" w:cs="Tahoma"/>
      <w:sz w:val="16"/>
      <w:szCs w:val="16"/>
    </w:rPr>
  </w:style>
  <w:style w:type="table" w:styleId="a9">
    <w:name w:val="Table Grid"/>
    <w:basedOn w:val="a1"/>
    <w:rsid w:val="008F0F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2256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2564"/>
    <w:rPr>
      <w:rFonts w:ascii="Calibri" w:eastAsia="Times New Roman" w:hAnsi="Calibri" w:cs="Times New Roman"/>
    </w:rPr>
  </w:style>
  <w:style w:type="paragraph" w:styleId="ac">
    <w:name w:val="footer"/>
    <w:basedOn w:val="a"/>
    <w:link w:val="ad"/>
    <w:uiPriority w:val="99"/>
    <w:unhideWhenUsed/>
    <w:rsid w:val="0092256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2564"/>
    <w:rPr>
      <w:rFonts w:ascii="Calibri" w:eastAsia="Times New Roman" w:hAnsi="Calibri" w:cs="Times New Roman"/>
    </w:rPr>
  </w:style>
  <w:style w:type="character" w:customStyle="1" w:styleId="a4">
    <w:name w:val="Без интервала Знак"/>
    <w:basedOn w:val="a0"/>
    <w:link w:val="a3"/>
    <w:uiPriority w:val="1"/>
    <w:rsid w:val="0092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063C469182CCC595CD7024D3ABD2C75E047F2910BA8DD7967CA86B02L5aCG" TargetMode="External"/><Relationship Id="rId13" Type="http://schemas.openxmlformats.org/officeDocument/2006/relationships/hyperlink" Target="consultantplus://offline/ref=DD6ABFFEAF6117E776CDD57416DE6DFC5585D19990665775E724A62147C30B8660F9003770CE28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E8ED20534E3A06F61A89275E26D18FFFB746AB3269175297699429EE2DED103A5D401506D213C8E5Cu8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8ED20534E3A06F61A89275E26D18FFFB746AB3269175297699429EE2DED103A5D401556F52u1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56.rospotrebnadzor.ru/san-zakluchenie/" TargetMode="External"/><Relationship Id="rId4" Type="http://schemas.openxmlformats.org/officeDocument/2006/relationships/settings" Target="settings.xml"/><Relationship Id="rId9" Type="http://schemas.openxmlformats.org/officeDocument/2006/relationships/hyperlink" Target="http://kremlin.ru/acts/news/54194" TargetMode="External"/><Relationship Id="rId14" Type="http://schemas.openxmlformats.org/officeDocument/2006/relationships/hyperlink" Target="consultantplus://offline/ref=DD6ABFFEAF6117E776CDD57416DE6DFC5585D19990665775E724A62147C30B8660F9003770CE28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15"/>
    <w:rsid w:val="00877715"/>
    <w:rsid w:val="00C65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0286851A7F44998698C42AB1E011F0">
    <w:name w:val="980286851A7F44998698C42AB1E011F0"/>
    <w:rsid w:val="00877715"/>
  </w:style>
  <w:style w:type="paragraph" w:customStyle="1" w:styleId="32DD16F7EC524356BAA336774A066246">
    <w:name w:val="32DD16F7EC524356BAA336774A066246"/>
    <w:rsid w:val="00877715"/>
  </w:style>
  <w:style w:type="paragraph" w:customStyle="1" w:styleId="45D1221E447C4AF8AE60388185F41DCC">
    <w:name w:val="45D1221E447C4AF8AE60388185F41DCC"/>
    <w:rsid w:val="00877715"/>
  </w:style>
  <w:style w:type="paragraph" w:customStyle="1" w:styleId="CAF07A1938234E0EB7351F6441DBB574">
    <w:name w:val="CAF07A1938234E0EB7351F6441DBB574"/>
    <w:rsid w:val="00877715"/>
  </w:style>
  <w:style w:type="paragraph" w:customStyle="1" w:styleId="A7F9408CC7BA4C6CB3A0274F5E62BD39">
    <w:name w:val="A7F9408CC7BA4C6CB3A0274F5E62BD39"/>
    <w:rsid w:val="008777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0286851A7F44998698C42AB1E011F0">
    <w:name w:val="980286851A7F44998698C42AB1E011F0"/>
    <w:rsid w:val="00877715"/>
  </w:style>
  <w:style w:type="paragraph" w:customStyle="1" w:styleId="32DD16F7EC524356BAA336774A066246">
    <w:name w:val="32DD16F7EC524356BAA336774A066246"/>
    <w:rsid w:val="00877715"/>
  </w:style>
  <w:style w:type="paragraph" w:customStyle="1" w:styleId="45D1221E447C4AF8AE60388185F41DCC">
    <w:name w:val="45D1221E447C4AF8AE60388185F41DCC"/>
    <w:rsid w:val="00877715"/>
  </w:style>
  <w:style w:type="paragraph" w:customStyle="1" w:styleId="CAF07A1938234E0EB7351F6441DBB574">
    <w:name w:val="CAF07A1938234E0EB7351F6441DBB574"/>
    <w:rsid w:val="00877715"/>
  </w:style>
  <w:style w:type="paragraph" w:customStyle="1" w:styleId="A7F9408CC7BA4C6CB3A0274F5E62BD39">
    <w:name w:val="A7F9408CC7BA4C6CB3A0274F5E62BD39"/>
    <w:rsid w:val="00877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22</Pages>
  <Words>7005</Words>
  <Characters>39931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2017-10-02T12:42:00Z</cp:lastPrinted>
  <dcterms:created xsi:type="dcterms:W3CDTF">2017-10-01T15:03:00Z</dcterms:created>
  <dcterms:modified xsi:type="dcterms:W3CDTF">2017-10-02T12:51:00Z</dcterms:modified>
</cp:coreProperties>
</file>