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  <w:r w:rsidRPr="009B10D5">
        <w:t>УПРАВЛЕНИЕ ФЕДЕРАЛЬНОЙ СЛУЖБЫ ПО НАДЗОРУ В СФЕРЕ ЗАЩИТЫ ПРАВ ПОТРЕБИТЕЛЕЙ И БЛАГОПОЛУЧИЯ ЧЕЛОВЕКА ПО ОРЕНБУРГСКОЙ ОБЛАСТИ</w:t>
      </w:r>
    </w:p>
    <w:p w:rsidR="00D2128E" w:rsidRPr="009B10D5" w:rsidRDefault="00D2128E" w:rsidP="00D2128E">
      <w:pPr>
        <w:contextualSpacing/>
        <w:rPr>
          <w:b w:val="0"/>
          <w:noProof/>
          <w:lang w:eastAsia="ru-RU"/>
        </w:rPr>
      </w:pPr>
    </w:p>
    <w:p w:rsidR="00D2128E" w:rsidRPr="009B10D5" w:rsidRDefault="00D2128E" w:rsidP="00D2128E">
      <w:pPr>
        <w:contextualSpacing/>
        <w:rPr>
          <w:noProof/>
          <w:lang w:eastAsia="ru-RU"/>
        </w:rPr>
      </w:pPr>
    </w:p>
    <w:p w:rsidR="00D2128E" w:rsidRPr="009B10D5" w:rsidRDefault="00D2128E" w:rsidP="00D2128E">
      <w:pPr>
        <w:contextualSpacing/>
        <w:rPr>
          <w:noProof/>
          <w:lang w:eastAsia="ru-RU"/>
        </w:rPr>
      </w:pPr>
    </w:p>
    <w:p w:rsidR="00D2128E" w:rsidRDefault="00D2128E" w:rsidP="00D2128E">
      <w:pPr>
        <w:contextualSpacing/>
        <w:rPr>
          <w:noProof/>
          <w:lang w:eastAsia="ru-RU"/>
        </w:rPr>
      </w:pPr>
    </w:p>
    <w:p w:rsidR="00654CC9" w:rsidRDefault="00654CC9" w:rsidP="00D2128E">
      <w:pPr>
        <w:contextualSpacing/>
        <w:rPr>
          <w:noProof/>
          <w:lang w:eastAsia="ru-RU"/>
        </w:rPr>
      </w:pPr>
    </w:p>
    <w:p w:rsidR="00654CC9" w:rsidRDefault="00654CC9" w:rsidP="00D2128E">
      <w:pPr>
        <w:contextualSpacing/>
        <w:rPr>
          <w:noProof/>
          <w:lang w:eastAsia="ru-RU"/>
        </w:rPr>
      </w:pPr>
    </w:p>
    <w:p w:rsidR="00654CC9" w:rsidRDefault="00654CC9" w:rsidP="00D2128E">
      <w:pPr>
        <w:contextualSpacing/>
        <w:rPr>
          <w:noProof/>
          <w:lang w:eastAsia="ru-RU"/>
        </w:rPr>
      </w:pPr>
    </w:p>
    <w:p w:rsidR="00654CC9" w:rsidRDefault="00654CC9" w:rsidP="00D2128E">
      <w:pPr>
        <w:contextualSpacing/>
        <w:rPr>
          <w:noProof/>
          <w:lang w:eastAsia="ru-RU"/>
        </w:rPr>
      </w:pPr>
    </w:p>
    <w:p w:rsidR="00654CC9" w:rsidRDefault="00654CC9" w:rsidP="00D2128E">
      <w:pPr>
        <w:contextualSpacing/>
        <w:rPr>
          <w:noProof/>
          <w:lang w:eastAsia="ru-RU"/>
        </w:rPr>
      </w:pPr>
    </w:p>
    <w:p w:rsidR="00654CC9" w:rsidRDefault="00654CC9" w:rsidP="00D2128E">
      <w:pPr>
        <w:contextualSpacing/>
        <w:rPr>
          <w:noProof/>
          <w:lang w:eastAsia="ru-RU"/>
        </w:rPr>
      </w:pPr>
    </w:p>
    <w:p w:rsidR="00654CC9" w:rsidRPr="009B10D5" w:rsidRDefault="00654CC9" w:rsidP="00D2128E">
      <w:pPr>
        <w:contextualSpacing/>
        <w:rPr>
          <w:noProof/>
          <w:lang w:eastAsia="ru-RU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rPr>
          <w:b w:val="0"/>
        </w:rPr>
      </w:pPr>
      <w:r w:rsidRPr="009B10D5">
        <w:t xml:space="preserve">ДОКЛАД </w:t>
      </w:r>
    </w:p>
    <w:p w:rsidR="00D2128E" w:rsidRPr="009B10D5" w:rsidRDefault="00D2128E" w:rsidP="00D2128E">
      <w:pPr>
        <w:rPr>
          <w:b w:val="0"/>
        </w:rPr>
      </w:pPr>
      <w:r w:rsidRPr="009B10D5">
        <w:t xml:space="preserve">ПО ПРАВОПРИМЕНИТЕЛЬНОЙ ПРАКТИКЕ </w:t>
      </w:r>
    </w:p>
    <w:p w:rsidR="00D2128E" w:rsidRPr="009B10D5" w:rsidRDefault="00D2128E" w:rsidP="00D2128E">
      <w:pPr>
        <w:contextualSpacing/>
      </w:pPr>
      <w:r w:rsidRPr="009B10D5">
        <w:t xml:space="preserve">УПРАВЛЕНИЯ ФЕДЕРАЛЬНОЙ СЛУЖБЫ ПО НАДЗОРУ В СФЕРЕ ЗАЩИТЫ ПРАВ ПОТРЕБИТЕЛЕЙ И БЛАГОПОЛУЧИЯ ЧЕЛОВЕКА ПО ОРЕНБУРГСКОЙ ОБЛАСТИ ЗА </w:t>
      </w:r>
      <w:r w:rsidR="007C40DF" w:rsidRPr="009B10D5">
        <w:rPr>
          <w:lang w:val="en-US"/>
        </w:rPr>
        <w:t>I</w:t>
      </w:r>
      <w:r w:rsidRPr="009B10D5">
        <w:rPr>
          <w:lang w:val="en-US"/>
        </w:rPr>
        <w:t>I</w:t>
      </w:r>
      <w:r w:rsidR="006B2A20" w:rsidRPr="009B10D5">
        <w:rPr>
          <w:lang w:val="en-US"/>
        </w:rPr>
        <w:t>I</w:t>
      </w:r>
      <w:r w:rsidRPr="009B10D5">
        <w:t xml:space="preserve"> КВАРТАЛ 2018</w:t>
      </w:r>
      <w:r w:rsidR="00024FD5" w:rsidRPr="009B10D5">
        <w:t xml:space="preserve"> ГОДА</w:t>
      </w:r>
    </w:p>
    <w:p w:rsidR="004E1088" w:rsidRPr="009B10D5" w:rsidRDefault="004E1088" w:rsidP="00D2128E">
      <w:pPr>
        <w:contextualSpacing/>
      </w:pPr>
    </w:p>
    <w:p w:rsidR="004E1088" w:rsidRPr="009B10D5" w:rsidRDefault="004E1088" w:rsidP="00D2128E">
      <w:pPr>
        <w:contextualSpacing/>
        <w:rPr>
          <w:b w:val="0"/>
        </w:rPr>
      </w:pPr>
    </w:p>
    <w:p w:rsidR="004E1088" w:rsidRPr="009B10D5" w:rsidRDefault="004E1088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D2128E" w:rsidRPr="009B10D5" w:rsidRDefault="00D2128E" w:rsidP="00D2128E">
      <w:pPr>
        <w:contextualSpacing/>
        <w:rPr>
          <w:b w:val="0"/>
        </w:rPr>
      </w:pPr>
    </w:p>
    <w:p w:rsidR="00682153" w:rsidRPr="009B10D5" w:rsidRDefault="00682153" w:rsidP="00D2128E">
      <w:pPr>
        <w:contextualSpacing/>
        <w:rPr>
          <w:b w:val="0"/>
        </w:rPr>
      </w:pPr>
    </w:p>
    <w:p w:rsidR="00682153" w:rsidRPr="009B10D5" w:rsidRDefault="00682153" w:rsidP="00D2128E">
      <w:pPr>
        <w:contextualSpacing/>
        <w:rPr>
          <w:b w:val="0"/>
        </w:rPr>
      </w:pPr>
    </w:p>
    <w:p w:rsidR="00682153" w:rsidRDefault="00682153" w:rsidP="00D2128E">
      <w:pPr>
        <w:contextualSpacing/>
        <w:rPr>
          <w:b w:val="0"/>
        </w:rPr>
      </w:pPr>
    </w:p>
    <w:p w:rsidR="00654CC9" w:rsidRPr="009B10D5" w:rsidRDefault="00654CC9" w:rsidP="00D2128E">
      <w:pPr>
        <w:contextualSpacing/>
        <w:rPr>
          <w:b w:val="0"/>
        </w:rPr>
      </w:pPr>
    </w:p>
    <w:p w:rsidR="00D2128E" w:rsidRDefault="00D2128E" w:rsidP="00D2128E">
      <w:r w:rsidRPr="009B10D5">
        <w:t>ОРЕНБУРГ</w:t>
      </w:r>
      <w:r w:rsidR="00EE73E3" w:rsidRPr="009B10D5">
        <w:t xml:space="preserve">  </w:t>
      </w:r>
      <w:r w:rsidRPr="009B10D5">
        <w:t>2018</w:t>
      </w:r>
      <w:r w:rsidR="00EE73E3" w:rsidRPr="009B10D5">
        <w:t>г.</w:t>
      </w:r>
    </w:p>
    <w:p w:rsidR="009B10D5" w:rsidRPr="009D5394" w:rsidRDefault="009B10D5" w:rsidP="009B10D5">
      <w:r w:rsidRPr="009D5394">
        <w:lastRenderedPageBreak/>
        <w:t>Содержание</w:t>
      </w:r>
    </w:p>
    <w:p w:rsidR="009B10D5" w:rsidRPr="009B10D5" w:rsidRDefault="009B10D5" w:rsidP="00D2128E"/>
    <w:tbl>
      <w:tblPr>
        <w:tblStyle w:val="ae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70"/>
        <w:gridCol w:w="496"/>
      </w:tblGrid>
      <w:tr w:rsidR="00682153" w:rsidRPr="00356B95" w:rsidTr="00682153">
        <w:tc>
          <w:tcPr>
            <w:tcW w:w="63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</w:p>
        </w:tc>
        <w:tc>
          <w:tcPr>
            <w:tcW w:w="8970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Введение</w:t>
            </w:r>
            <w:r w:rsidR="00230C38" w:rsidRPr="00356B95">
              <w:rPr>
                <w:b w:val="0"/>
              </w:rPr>
              <w:t>………………………………………………………………………</w:t>
            </w:r>
          </w:p>
        </w:tc>
        <w:tc>
          <w:tcPr>
            <w:tcW w:w="49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3</w:t>
            </w:r>
          </w:p>
        </w:tc>
      </w:tr>
      <w:tr w:rsidR="00682153" w:rsidRPr="00356B95" w:rsidTr="00682153">
        <w:tc>
          <w:tcPr>
            <w:tcW w:w="63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  <w:lang w:val="en-US"/>
              </w:rPr>
              <w:t>I</w:t>
            </w:r>
            <w:r w:rsidRPr="00356B95">
              <w:rPr>
                <w:b w:val="0"/>
              </w:rPr>
              <w:t>.</w:t>
            </w:r>
          </w:p>
        </w:tc>
        <w:tc>
          <w:tcPr>
            <w:tcW w:w="8970" w:type="dxa"/>
          </w:tcPr>
          <w:p w:rsidR="00682153" w:rsidRPr="00356B95" w:rsidRDefault="00682153" w:rsidP="00682153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Информация о типовых нарушениях обязательных требований санитарного законодательства</w:t>
            </w:r>
            <w:r w:rsidR="009B10D5" w:rsidRPr="00356B95">
              <w:rPr>
                <w:b w:val="0"/>
              </w:rPr>
              <w:t>……………………………………………</w:t>
            </w:r>
          </w:p>
        </w:tc>
        <w:tc>
          <w:tcPr>
            <w:tcW w:w="49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</w:p>
          <w:p w:rsidR="00682153" w:rsidRPr="00356B95" w:rsidRDefault="00682153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4</w:t>
            </w:r>
          </w:p>
        </w:tc>
      </w:tr>
      <w:tr w:rsidR="00682153" w:rsidRPr="00356B95" w:rsidTr="00682153">
        <w:tc>
          <w:tcPr>
            <w:tcW w:w="63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1.1.</w:t>
            </w:r>
          </w:p>
        </w:tc>
        <w:tc>
          <w:tcPr>
            <w:tcW w:w="8970" w:type="dxa"/>
          </w:tcPr>
          <w:p w:rsidR="00682153" w:rsidRPr="00356B95" w:rsidRDefault="00682153" w:rsidP="00356B95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 xml:space="preserve">Типовые нарушения при осуществлении </w:t>
            </w:r>
            <w:r w:rsidR="00356B95" w:rsidRPr="00356B95">
              <w:rPr>
                <w:b w:val="0"/>
              </w:rPr>
              <w:t>федерального государственного санитарно-эпидемиологического надзора</w:t>
            </w:r>
            <w:r w:rsidRPr="00356B95">
              <w:rPr>
                <w:b w:val="0"/>
              </w:rPr>
              <w:t xml:space="preserve"> за </w:t>
            </w:r>
            <w:r w:rsidR="00356B95" w:rsidRPr="00356B95">
              <w:rPr>
                <w:b w:val="0"/>
              </w:rPr>
              <w:t>организациями</w:t>
            </w:r>
            <w:r w:rsidRPr="00356B95">
              <w:rPr>
                <w:b w:val="0"/>
              </w:rPr>
              <w:t>,</w:t>
            </w:r>
            <w:r w:rsidR="00356B95" w:rsidRPr="00356B95">
              <w:rPr>
                <w:b w:val="0"/>
              </w:rPr>
              <w:t xml:space="preserve"> </w:t>
            </w:r>
            <w:r w:rsidRPr="00356B95">
              <w:rPr>
                <w:b w:val="0"/>
              </w:rPr>
              <w:t>осуществляющими</w:t>
            </w:r>
            <w:r w:rsidR="00356B95" w:rsidRPr="00356B95">
              <w:rPr>
                <w:b w:val="0"/>
              </w:rPr>
              <w:t xml:space="preserve"> </w:t>
            </w:r>
            <w:r w:rsidRPr="00356B95">
              <w:rPr>
                <w:b w:val="0"/>
              </w:rPr>
              <w:t>медицинскую</w:t>
            </w:r>
            <w:r w:rsidR="00356B95" w:rsidRPr="00356B95">
              <w:rPr>
                <w:b w:val="0"/>
              </w:rPr>
              <w:t xml:space="preserve"> </w:t>
            </w:r>
            <w:r w:rsidRPr="00356B95">
              <w:rPr>
                <w:b w:val="0"/>
              </w:rPr>
              <w:t>деятельность</w:t>
            </w:r>
            <w:r w:rsidR="009B10D5" w:rsidRPr="00356B95">
              <w:rPr>
                <w:b w:val="0"/>
              </w:rPr>
              <w:t>…………………………</w:t>
            </w:r>
            <w:r w:rsidR="00356B95" w:rsidRPr="00356B95">
              <w:rPr>
                <w:b w:val="0"/>
              </w:rPr>
              <w:t>…………………………………..</w:t>
            </w:r>
          </w:p>
        </w:tc>
        <w:tc>
          <w:tcPr>
            <w:tcW w:w="49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682153" w:rsidRPr="00356B95" w:rsidRDefault="00682153" w:rsidP="000E2B0D">
            <w:pPr>
              <w:jc w:val="both"/>
              <w:rPr>
                <w:b w:val="0"/>
                <w:lang w:val="en-US"/>
              </w:rPr>
            </w:pPr>
            <w:r w:rsidRPr="00356B95">
              <w:rPr>
                <w:b w:val="0"/>
                <w:lang w:val="en-US"/>
              </w:rPr>
              <w:t>4</w:t>
            </w:r>
          </w:p>
        </w:tc>
      </w:tr>
      <w:tr w:rsidR="00682153" w:rsidRPr="00356B95" w:rsidTr="00682153">
        <w:tc>
          <w:tcPr>
            <w:tcW w:w="636" w:type="dxa"/>
          </w:tcPr>
          <w:p w:rsidR="00682153" w:rsidRPr="00356B95" w:rsidRDefault="00654CC9" w:rsidP="00654CC9">
            <w:pPr>
              <w:jc w:val="both"/>
              <w:rPr>
                <w:b w:val="0"/>
                <w:lang w:val="en-US"/>
              </w:rPr>
            </w:pPr>
            <w:r w:rsidRPr="00356B95">
              <w:rPr>
                <w:b w:val="0"/>
              </w:rPr>
              <w:t>1.2.</w:t>
            </w:r>
          </w:p>
        </w:tc>
        <w:tc>
          <w:tcPr>
            <w:tcW w:w="8970" w:type="dxa"/>
          </w:tcPr>
          <w:p w:rsidR="009B10D5" w:rsidRPr="00356B95" w:rsidRDefault="00393502" w:rsidP="009B10D5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 xml:space="preserve">Типовые нарушения </w:t>
            </w:r>
            <w:r w:rsidR="00356B95" w:rsidRPr="00356B95">
              <w:rPr>
                <w:b w:val="0"/>
              </w:rPr>
              <w:t xml:space="preserve">при осуществлении федерального государственного санитарно-эпидемиологического надзора за предприятиями торговли </w:t>
            </w:r>
            <w:r w:rsidR="009B10D5" w:rsidRPr="00356B95">
              <w:rPr>
                <w:b w:val="0"/>
              </w:rPr>
              <w:t>……………</w:t>
            </w:r>
            <w:r w:rsidR="00356B95">
              <w:rPr>
                <w:b w:val="0"/>
              </w:rPr>
              <w:t>…………………………………….</w:t>
            </w:r>
          </w:p>
        </w:tc>
        <w:tc>
          <w:tcPr>
            <w:tcW w:w="496" w:type="dxa"/>
          </w:tcPr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682153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7</w:t>
            </w:r>
          </w:p>
        </w:tc>
      </w:tr>
      <w:tr w:rsidR="00682153" w:rsidRPr="00356B95" w:rsidTr="00682153">
        <w:tc>
          <w:tcPr>
            <w:tcW w:w="636" w:type="dxa"/>
          </w:tcPr>
          <w:p w:rsidR="00682153" w:rsidRPr="00356B95" w:rsidRDefault="00654CC9" w:rsidP="000E2B0D">
            <w:pPr>
              <w:jc w:val="both"/>
              <w:rPr>
                <w:b w:val="0"/>
                <w:lang w:val="en-US"/>
              </w:rPr>
            </w:pPr>
            <w:r w:rsidRPr="00356B95">
              <w:rPr>
                <w:b w:val="0"/>
              </w:rPr>
              <w:t>1.3</w:t>
            </w:r>
            <w:r w:rsidR="00682153" w:rsidRPr="00356B95">
              <w:rPr>
                <w:b w:val="0"/>
                <w:lang w:val="en-US"/>
              </w:rPr>
              <w:t>.</w:t>
            </w:r>
          </w:p>
        </w:tc>
        <w:tc>
          <w:tcPr>
            <w:tcW w:w="8970" w:type="dxa"/>
          </w:tcPr>
          <w:p w:rsidR="009B10D5" w:rsidRPr="00356B95" w:rsidRDefault="00393502" w:rsidP="009B10D5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 xml:space="preserve">Типовые нарушения </w:t>
            </w:r>
            <w:r w:rsidR="00356B95" w:rsidRPr="00356B95">
              <w:rPr>
                <w:b w:val="0"/>
              </w:rPr>
              <w:t>при осуществлении федерального государственного санитарно-эпидемиологического надзора за</w:t>
            </w:r>
            <w:r w:rsidRPr="00356B95">
              <w:rPr>
                <w:b w:val="0"/>
              </w:rPr>
              <w:t xml:space="preserve"> предприяти</w:t>
            </w:r>
            <w:r w:rsidR="00356B95" w:rsidRPr="00356B95">
              <w:rPr>
                <w:b w:val="0"/>
              </w:rPr>
              <w:t>ями</w:t>
            </w:r>
            <w:r w:rsidRPr="00356B95">
              <w:rPr>
                <w:b w:val="0"/>
              </w:rPr>
              <w:t xml:space="preserve"> общественного питания</w:t>
            </w:r>
            <w:r w:rsidR="009B10D5" w:rsidRPr="00356B95">
              <w:rPr>
                <w:b w:val="0"/>
              </w:rPr>
              <w:t>………</w:t>
            </w:r>
            <w:r w:rsidR="00356B95">
              <w:rPr>
                <w:b w:val="0"/>
              </w:rPr>
              <w:t>………………………..</w:t>
            </w:r>
            <w:r w:rsidR="009B10D5" w:rsidRPr="00356B95">
              <w:rPr>
                <w:b w:val="0"/>
              </w:rPr>
              <w:t>.</w:t>
            </w:r>
            <w:r w:rsidRPr="00356B95">
              <w:rPr>
                <w:b w:val="0"/>
              </w:rPr>
              <w:t xml:space="preserve"> </w:t>
            </w:r>
          </w:p>
        </w:tc>
        <w:tc>
          <w:tcPr>
            <w:tcW w:w="496" w:type="dxa"/>
          </w:tcPr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682153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8</w:t>
            </w:r>
          </w:p>
        </w:tc>
      </w:tr>
      <w:tr w:rsidR="00682153" w:rsidRPr="00356B95" w:rsidTr="00682153">
        <w:tc>
          <w:tcPr>
            <w:tcW w:w="636" w:type="dxa"/>
          </w:tcPr>
          <w:p w:rsidR="00682153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1.4</w:t>
            </w:r>
            <w:r w:rsidR="00682153" w:rsidRPr="00356B95">
              <w:rPr>
                <w:b w:val="0"/>
              </w:rPr>
              <w:t>.</w:t>
            </w:r>
          </w:p>
        </w:tc>
        <w:tc>
          <w:tcPr>
            <w:tcW w:w="8970" w:type="dxa"/>
          </w:tcPr>
          <w:p w:rsidR="009B10D5" w:rsidRPr="00356B95" w:rsidRDefault="00393502" w:rsidP="009B10D5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Типовые нарушения</w:t>
            </w:r>
            <w:r w:rsidR="00356B95" w:rsidRPr="00356B95">
              <w:rPr>
                <w:b w:val="0"/>
              </w:rPr>
              <w:t xml:space="preserve"> при осуществлении</w:t>
            </w:r>
            <w:r w:rsidRPr="00356B95">
              <w:rPr>
                <w:b w:val="0"/>
              </w:rPr>
              <w:t xml:space="preserve"> </w:t>
            </w:r>
            <w:r w:rsidR="00356B95" w:rsidRPr="00356B95">
              <w:rPr>
                <w:b w:val="0"/>
              </w:rPr>
              <w:t>федерального государственного санитарно-эпидемиологического надзора в</w:t>
            </w:r>
            <w:r w:rsidRPr="00356B95">
              <w:rPr>
                <w:b w:val="0"/>
              </w:rPr>
              <w:t xml:space="preserve"> общеобразовательных, дошкольных образовательных организациях и в организациях отдыха и оздоровления детей</w:t>
            </w:r>
            <w:r w:rsidR="009B10D5" w:rsidRPr="00356B95">
              <w:rPr>
                <w:b w:val="0"/>
              </w:rPr>
              <w:t>…………………………………………………………………………</w:t>
            </w:r>
          </w:p>
        </w:tc>
        <w:tc>
          <w:tcPr>
            <w:tcW w:w="496" w:type="dxa"/>
          </w:tcPr>
          <w:p w:rsidR="00682153" w:rsidRPr="00356B95" w:rsidRDefault="00682153" w:rsidP="000E2B0D">
            <w:pPr>
              <w:jc w:val="both"/>
              <w:rPr>
                <w:b w:val="0"/>
              </w:rPr>
            </w:pPr>
          </w:p>
          <w:p w:rsidR="00682153" w:rsidRPr="00356B95" w:rsidRDefault="00682153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682153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9</w:t>
            </w:r>
          </w:p>
        </w:tc>
      </w:tr>
      <w:tr w:rsidR="00682153" w:rsidRPr="00356B95" w:rsidTr="00682153">
        <w:tc>
          <w:tcPr>
            <w:tcW w:w="636" w:type="dxa"/>
          </w:tcPr>
          <w:p w:rsidR="00682153" w:rsidRPr="00356B95" w:rsidRDefault="00654CC9" w:rsidP="000E2B0D">
            <w:pPr>
              <w:jc w:val="both"/>
              <w:rPr>
                <w:b w:val="0"/>
                <w:lang w:val="en-US"/>
              </w:rPr>
            </w:pPr>
            <w:r w:rsidRPr="00356B95">
              <w:rPr>
                <w:b w:val="0"/>
              </w:rPr>
              <w:t>1.5</w:t>
            </w:r>
            <w:r w:rsidR="00682153" w:rsidRPr="00356B95">
              <w:rPr>
                <w:b w:val="0"/>
                <w:lang w:val="en-US"/>
              </w:rPr>
              <w:t>.</w:t>
            </w:r>
          </w:p>
        </w:tc>
        <w:tc>
          <w:tcPr>
            <w:tcW w:w="8970" w:type="dxa"/>
          </w:tcPr>
          <w:p w:rsidR="009B10D5" w:rsidRPr="00356B95" w:rsidRDefault="00393502" w:rsidP="009B10D5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Типовые нарушения</w:t>
            </w:r>
            <w:r w:rsidR="00356B95" w:rsidRPr="00356B95">
              <w:rPr>
                <w:b w:val="0"/>
              </w:rPr>
              <w:t xml:space="preserve"> при осуществлении федерального государственного санитарно-эпидемиологического надзора</w:t>
            </w:r>
            <w:r w:rsidRPr="00356B95">
              <w:rPr>
                <w:b w:val="0"/>
              </w:rPr>
              <w:t xml:space="preserve"> на промышленных предприятиях</w:t>
            </w:r>
            <w:r w:rsidR="009B10D5" w:rsidRPr="00356B95">
              <w:rPr>
                <w:b w:val="0"/>
              </w:rPr>
              <w:t>…………………</w:t>
            </w:r>
            <w:r w:rsidR="00356B95">
              <w:rPr>
                <w:b w:val="0"/>
              </w:rPr>
              <w:t>………………………….</w:t>
            </w:r>
            <w:r w:rsidRPr="00356B95">
              <w:rPr>
                <w:b w:val="0"/>
              </w:rPr>
              <w:t xml:space="preserve"> </w:t>
            </w:r>
          </w:p>
        </w:tc>
        <w:tc>
          <w:tcPr>
            <w:tcW w:w="496" w:type="dxa"/>
          </w:tcPr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682153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10</w:t>
            </w:r>
          </w:p>
        </w:tc>
      </w:tr>
      <w:tr w:rsidR="00393502" w:rsidRPr="00356B95" w:rsidTr="00682153">
        <w:tc>
          <w:tcPr>
            <w:tcW w:w="636" w:type="dxa"/>
          </w:tcPr>
          <w:p w:rsidR="00393502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1.6.</w:t>
            </w:r>
          </w:p>
        </w:tc>
        <w:tc>
          <w:tcPr>
            <w:tcW w:w="8970" w:type="dxa"/>
          </w:tcPr>
          <w:p w:rsidR="009B10D5" w:rsidRPr="00356B95" w:rsidRDefault="00393502" w:rsidP="0060358B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Типовые нарушения</w:t>
            </w:r>
            <w:r w:rsidR="00356B95" w:rsidRPr="00356B95">
              <w:rPr>
                <w:b w:val="0"/>
              </w:rPr>
              <w:t xml:space="preserve"> при осуществлении федерального государственного санитарно-эпидемиологического надзора</w:t>
            </w:r>
            <w:r w:rsidRPr="00356B95">
              <w:rPr>
                <w:b w:val="0"/>
              </w:rPr>
              <w:t xml:space="preserve"> </w:t>
            </w:r>
            <w:r w:rsidR="0060358B">
              <w:rPr>
                <w:b w:val="0"/>
              </w:rPr>
              <w:t>за</w:t>
            </w:r>
            <w:r w:rsidRPr="00356B95">
              <w:rPr>
                <w:b w:val="0"/>
              </w:rPr>
              <w:t xml:space="preserve"> </w:t>
            </w:r>
            <w:r w:rsidR="0060358B" w:rsidRPr="0060358B">
              <w:rPr>
                <w:b w:val="0"/>
              </w:rPr>
              <w:t>источниками физических факторов воздействия на человека</w:t>
            </w:r>
            <w:r w:rsidR="0060358B" w:rsidRPr="00356B95">
              <w:rPr>
                <w:b w:val="0"/>
              </w:rPr>
              <w:t xml:space="preserve"> </w:t>
            </w:r>
            <w:r w:rsidR="0060358B">
              <w:rPr>
                <w:b w:val="0"/>
              </w:rPr>
              <w:t>………….</w:t>
            </w:r>
          </w:p>
        </w:tc>
        <w:tc>
          <w:tcPr>
            <w:tcW w:w="496" w:type="dxa"/>
          </w:tcPr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93502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11</w:t>
            </w:r>
          </w:p>
        </w:tc>
      </w:tr>
      <w:tr w:rsidR="00393502" w:rsidRPr="00356B95" w:rsidTr="00682153">
        <w:tc>
          <w:tcPr>
            <w:tcW w:w="636" w:type="dxa"/>
          </w:tcPr>
          <w:p w:rsidR="00393502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1.7.</w:t>
            </w:r>
          </w:p>
        </w:tc>
        <w:tc>
          <w:tcPr>
            <w:tcW w:w="8970" w:type="dxa"/>
          </w:tcPr>
          <w:p w:rsidR="009B10D5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Типовые нарушения</w:t>
            </w:r>
            <w:r w:rsidR="00356B95" w:rsidRPr="00356B95">
              <w:rPr>
                <w:b w:val="0"/>
              </w:rPr>
              <w:t xml:space="preserve"> при осуществлении федерального государственного санитарно-эпидемиологического надзора</w:t>
            </w:r>
            <w:r w:rsidRPr="00356B95">
              <w:rPr>
                <w:b w:val="0"/>
              </w:rPr>
              <w:t xml:space="preserve"> </w:t>
            </w:r>
            <w:r w:rsidR="00356B95" w:rsidRPr="00356B95">
              <w:rPr>
                <w:b w:val="0"/>
              </w:rPr>
              <w:t>за организациями, осуществляющими</w:t>
            </w:r>
            <w:r w:rsidRPr="00356B95">
              <w:rPr>
                <w:b w:val="0"/>
              </w:rPr>
              <w:t xml:space="preserve"> хозяйственно-бытово</w:t>
            </w:r>
            <w:r w:rsidR="00356B95" w:rsidRPr="00356B95">
              <w:rPr>
                <w:b w:val="0"/>
              </w:rPr>
              <w:t>е</w:t>
            </w:r>
            <w:r w:rsidRPr="00356B95">
              <w:rPr>
                <w:b w:val="0"/>
              </w:rPr>
              <w:t xml:space="preserve"> водоснабжени</w:t>
            </w:r>
            <w:r w:rsidR="00356B95" w:rsidRPr="00356B95">
              <w:rPr>
                <w:b w:val="0"/>
              </w:rPr>
              <w:t>е</w:t>
            </w:r>
            <w:r w:rsidR="009B10D5" w:rsidRPr="00356B95">
              <w:rPr>
                <w:b w:val="0"/>
              </w:rPr>
              <w:t>………………………………</w:t>
            </w:r>
            <w:r w:rsidR="00356B95">
              <w:rPr>
                <w:b w:val="0"/>
              </w:rPr>
              <w:t>……………………………..</w:t>
            </w:r>
            <w:r w:rsidR="009B10D5" w:rsidRPr="00356B95">
              <w:rPr>
                <w:b w:val="0"/>
              </w:rPr>
              <w:t>.</w:t>
            </w:r>
          </w:p>
        </w:tc>
        <w:tc>
          <w:tcPr>
            <w:tcW w:w="496" w:type="dxa"/>
          </w:tcPr>
          <w:p w:rsidR="009B10D5" w:rsidRPr="00356B95" w:rsidRDefault="009B10D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93502" w:rsidRPr="00356B95" w:rsidRDefault="00393502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12</w:t>
            </w:r>
          </w:p>
        </w:tc>
      </w:tr>
      <w:tr w:rsidR="00393502" w:rsidRPr="00356B95" w:rsidTr="00682153">
        <w:tc>
          <w:tcPr>
            <w:tcW w:w="636" w:type="dxa"/>
          </w:tcPr>
          <w:p w:rsidR="00393502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1.8.</w:t>
            </w:r>
          </w:p>
        </w:tc>
        <w:tc>
          <w:tcPr>
            <w:tcW w:w="8970" w:type="dxa"/>
          </w:tcPr>
          <w:p w:rsidR="009B10D5" w:rsidRPr="00356B95" w:rsidRDefault="009B10D5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 xml:space="preserve">Типовые нарушения </w:t>
            </w:r>
            <w:r w:rsidR="00356B95" w:rsidRPr="00356B95">
              <w:rPr>
                <w:b w:val="0"/>
              </w:rPr>
              <w:t xml:space="preserve"> при осуществлении федерального государственного санитарно-эпидемиологического надзора за</w:t>
            </w:r>
            <w:r w:rsidRPr="00356B95">
              <w:rPr>
                <w:b w:val="0"/>
              </w:rPr>
              <w:t xml:space="preserve"> эксплуатаци</w:t>
            </w:r>
            <w:r w:rsidR="00356B95" w:rsidRPr="00356B95">
              <w:rPr>
                <w:b w:val="0"/>
              </w:rPr>
              <w:t>ей</w:t>
            </w:r>
            <w:r w:rsidRPr="00356B95">
              <w:rPr>
                <w:b w:val="0"/>
              </w:rPr>
              <w:t xml:space="preserve"> жилых помещений и общественных помещений, зданий, сооружений…………………………</w:t>
            </w:r>
            <w:r w:rsidR="00356B95">
              <w:rPr>
                <w:b w:val="0"/>
              </w:rPr>
              <w:t>……………………………………</w:t>
            </w:r>
            <w:r w:rsidR="00647982">
              <w:rPr>
                <w:b w:val="0"/>
              </w:rPr>
              <w:t>…</w:t>
            </w:r>
          </w:p>
        </w:tc>
        <w:tc>
          <w:tcPr>
            <w:tcW w:w="496" w:type="dxa"/>
          </w:tcPr>
          <w:p w:rsidR="00393502" w:rsidRPr="00356B95" w:rsidRDefault="00393502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356B95" w:rsidRDefault="00356B95" w:rsidP="000E2B0D">
            <w:pPr>
              <w:jc w:val="both"/>
              <w:rPr>
                <w:b w:val="0"/>
              </w:rPr>
            </w:pPr>
          </w:p>
          <w:p w:rsidR="00654CC9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13</w:t>
            </w:r>
          </w:p>
        </w:tc>
      </w:tr>
      <w:tr w:rsidR="00393502" w:rsidRPr="00356B95" w:rsidTr="00682153">
        <w:tc>
          <w:tcPr>
            <w:tcW w:w="636" w:type="dxa"/>
          </w:tcPr>
          <w:p w:rsidR="00393502" w:rsidRPr="00356B95" w:rsidRDefault="009B10D5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  <w:lang w:val="en-US"/>
              </w:rPr>
              <w:t>II</w:t>
            </w:r>
            <w:r w:rsidRPr="00356B95">
              <w:rPr>
                <w:b w:val="0"/>
              </w:rPr>
              <w:t xml:space="preserve">. </w:t>
            </w:r>
          </w:p>
        </w:tc>
        <w:tc>
          <w:tcPr>
            <w:tcW w:w="8970" w:type="dxa"/>
          </w:tcPr>
          <w:p w:rsidR="00393502" w:rsidRPr="00356B95" w:rsidRDefault="009B10D5" w:rsidP="00647982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Информация о типовых нарушениях</w:t>
            </w:r>
            <w:r w:rsidR="00646309">
              <w:rPr>
                <w:b w:val="0"/>
              </w:rPr>
              <w:t xml:space="preserve"> </w:t>
            </w:r>
            <w:r w:rsidRPr="00356B95">
              <w:rPr>
                <w:b w:val="0"/>
              </w:rPr>
              <w:t>обязательных требований</w:t>
            </w:r>
            <w:r w:rsidR="00646309">
              <w:rPr>
                <w:b w:val="0"/>
              </w:rPr>
              <w:t xml:space="preserve"> </w:t>
            </w:r>
            <w:r w:rsidR="00646309" w:rsidRPr="00356B95">
              <w:rPr>
                <w:b w:val="0"/>
              </w:rPr>
              <w:t>при осуществлении федерального государственного</w:t>
            </w:r>
            <w:r w:rsidRPr="00356B95">
              <w:rPr>
                <w:b w:val="0"/>
              </w:rPr>
              <w:t xml:space="preserve"> </w:t>
            </w:r>
            <w:r w:rsidR="00646309">
              <w:rPr>
                <w:b w:val="0"/>
              </w:rPr>
              <w:t>надзора</w:t>
            </w:r>
            <w:r w:rsidRPr="00356B95">
              <w:rPr>
                <w:b w:val="0"/>
              </w:rPr>
              <w:t xml:space="preserve"> </w:t>
            </w:r>
            <w:r w:rsidR="00646309" w:rsidRPr="00647982">
              <w:rPr>
                <w:b w:val="0"/>
              </w:rPr>
              <w:t>в области защиты прав потребителей ………………………</w:t>
            </w:r>
            <w:r w:rsidR="00647982">
              <w:rPr>
                <w:b w:val="0"/>
              </w:rPr>
              <w:t>……………………</w:t>
            </w:r>
            <w:r w:rsidR="00646309" w:rsidRPr="00647982">
              <w:rPr>
                <w:b w:val="0"/>
              </w:rPr>
              <w:t>….</w:t>
            </w:r>
            <w:r w:rsidRPr="00647982">
              <w:rPr>
                <w:b w:val="0"/>
              </w:rPr>
              <w:t>.</w:t>
            </w:r>
          </w:p>
        </w:tc>
        <w:tc>
          <w:tcPr>
            <w:tcW w:w="496" w:type="dxa"/>
          </w:tcPr>
          <w:p w:rsidR="00393502" w:rsidRPr="00356B95" w:rsidRDefault="00393502" w:rsidP="000E2B0D">
            <w:pPr>
              <w:jc w:val="both"/>
              <w:rPr>
                <w:b w:val="0"/>
              </w:rPr>
            </w:pPr>
          </w:p>
          <w:p w:rsidR="00646309" w:rsidRDefault="00646309" w:rsidP="000E2B0D">
            <w:pPr>
              <w:jc w:val="both"/>
              <w:rPr>
                <w:b w:val="0"/>
              </w:rPr>
            </w:pPr>
          </w:p>
          <w:p w:rsidR="00654CC9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13</w:t>
            </w:r>
          </w:p>
        </w:tc>
      </w:tr>
      <w:tr w:rsidR="00393502" w:rsidRPr="00356B95" w:rsidTr="00682153">
        <w:tc>
          <w:tcPr>
            <w:tcW w:w="636" w:type="dxa"/>
          </w:tcPr>
          <w:p w:rsidR="00393502" w:rsidRPr="00356B95" w:rsidRDefault="009B10D5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  <w:lang w:val="en-US"/>
              </w:rPr>
              <w:t>III</w:t>
            </w:r>
            <w:r w:rsidRPr="00356B95">
              <w:rPr>
                <w:b w:val="0"/>
              </w:rPr>
              <w:t>.</w:t>
            </w:r>
          </w:p>
        </w:tc>
        <w:tc>
          <w:tcPr>
            <w:tcW w:w="8970" w:type="dxa"/>
          </w:tcPr>
          <w:p w:rsidR="00393502" w:rsidRPr="00356B95" w:rsidRDefault="009B10D5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Мероприятия по устранению нарушений…………………………………</w:t>
            </w:r>
          </w:p>
          <w:p w:rsidR="009B10D5" w:rsidRPr="00356B95" w:rsidRDefault="009B10D5" w:rsidP="000E2B0D">
            <w:pPr>
              <w:jc w:val="both"/>
              <w:rPr>
                <w:b w:val="0"/>
              </w:rPr>
            </w:pPr>
          </w:p>
        </w:tc>
        <w:tc>
          <w:tcPr>
            <w:tcW w:w="496" w:type="dxa"/>
          </w:tcPr>
          <w:p w:rsidR="00393502" w:rsidRPr="00356B95" w:rsidRDefault="00654CC9" w:rsidP="000E2B0D">
            <w:pPr>
              <w:jc w:val="both"/>
              <w:rPr>
                <w:b w:val="0"/>
              </w:rPr>
            </w:pPr>
            <w:r w:rsidRPr="00356B95">
              <w:rPr>
                <w:b w:val="0"/>
              </w:rPr>
              <w:t>15</w:t>
            </w:r>
          </w:p>
        </w:tc>
      </w:tr>
    </w:tbl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EE73E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682153" w:rsidRPr="009B10D5" w:rsidRDefault="00682153" w:rsidP="00682153">
      <w:pPr>
        <w:widowControl w:val="0"/>
        <w:tabs>
          <w:tab w:val="left" w:pos="1080"/>
        </w:tabs>
        <w:autoSpaceDE w:val="0"/>
        <w:autoSpaceDN w:val="0"/>
        <w:adjustRightInd w:val="0"/>
        <w:rPr>
          <w:b w:val="0"/>
        </w:rPr>
      </w:pPr>
      <w:r w:rsidRPr="009B10D5">
        <w:rPr>
          <w:b w:val="0"/>
        </w:rPr>
        <w:t>Введение</w:t>
      </w:r>
    </w:p>
    <w:p w:rsidR="00682153" w:rsidRPr="009B10D5" w:rsidRDefault="00682153" w:rsidP="0068215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EE73E3" w:rsidRPr="009B10D5" w:rsidRDefault="00EE73E3" w:rsidP="00682153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 w:val="0"/>
        </w:rPr>
      </w:pPr>
      <w:proofErr w:type="gramStart"/>
      <w:r w:rsidRPr="009B10D5">
        <w:rPr>
          <w:b w:val="0"/>
        </w:rPr>
        <w:t>Настоящий доклад подготовлен в соответствии с пунктами 2 и 3 части 2 статьи 8.2 Федерального закона от 26</w:t>
      </w:r>
      <w:r w:rsidR="00682153" w:rsidRPr="009B10D5">
        <w:rPr>
          <w:b w:val="0"/>
        </w:rPr>
        <w:t xml:space="preserve"> </w:t>
      </w:r>
      <w:r w:rsidRPr="009B10D5">
        <w:rPr>
          <w:b w:val="0"/>
        </w:rPr>
        <w:t>декабря 2008 г. № 294-ФЗ «О защите прав юридических лиц и индивидуальных предпринимателей при осуществлении государственного контроля (надзора) и муниципального контроля», положениями паспорта приоритетного проекта реализации проектов стратегического направления «Реформа контрольной и надзорной деятельности» в Федеральной службе по надзору в сфере защиты прав</w:t>
      </w:r>
      <w:proofErr w:type="gramEnd"/>
      <w:r w:rsidRPr="009B10D5">
        <w:rPr>
          <w:b w:val="0"/>
        </w:rPr>
        <w:t xml:space="preserve"> </w:t>
      </w:r>
      <w:proofErr w:type="gramStart"/>
      <w:r w:rsidRPr="009B10D5">
        <w:rPr>
          <w:b w:val="0"/>
        </w:rPr>
        <w:t>потребителей и благополучия человека, утвержденного протоколом заседания проектного комитета от 21 февраля 2017 г. № 13,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 9 сентября 2016г. №7, и приказом Роспотребнадзора от 12 декабря 2016 г. № 1218</w:t>
      </w:r>
      <w:proofErr w:type="gramEnd"/>
      <w:r w:rsidRPr="009B10D5">
        <w:rPr>
          <w:b w:val="0"/>
        </w:rPr>
        <w:t xml:space="preserve"> «О порядке организации проведения в сфере защиты прав потребителей и благополучия человека мониторинга правоприменения».</w:t>
      </w:r>
    </w:p>
    <w:p w:rsidR="00EE73E3" w:rsidRPr="009B10D5" w:rsidRDefault="00EE73E3" w:rsidP="00682153">
      <w:pPr>
        <w:ind w:right="-1" w:firstLine="709"/>
        <w:jc w:val="both"/>
        <w:rPr>
          <w:b w:val="0"/>
          <w:bCs/>
          <w:color w:val="000000"/>
          <w:lang w:eastAsia="ru-RU"/>
        </w:rPr>
      </w:pPr>
      <w:r w:rsidRPr="009B10D5">
        <w:rPr>
          <w:b w:val="0"/>
          <w:bCs/>
          <w:color w:val="000000"/>
          <w:lang w:eastAsia="ru-RU"/>
        </w:rPr>
        <w:t xml:space="preserve">Государственный контроль (надзор) - одна из основных функций государства, осуществляемая в целях контроля исполнения нормативных правовых актов, устанавливающих обязательные требования, направленная на предупреждение нарушения прав, пресечение нарушений обязательных требований, наказание виновных лиц. </w:t>
      </w:r>
    </w:p>
    <w:p w:rsidR="00D35E6D" w:rsidRPr="009B10D5" w:rsidRDefault="00D35E6D" w:rsidP="00682153">
      <w:pPr>
        <w:ind w:right="-1" w:firstLine="709"/>
        <w:jc w:val="both"/>
        <w:rPr>
          <w:b w:val="0"/>
          <w:bCs/>
          <w:color w:val="000000"/>
          <w:lang w:eastAsia="ru-RU"/>
        </w:rPr>
      </w:pPr>
      <w:r w:rsidRPr="009B10D5">
        <w:rPr>
          <w:b w:val="0"/>
        </w:rPr>
        <w:t xml:space="preserve">Деятельность Управления Роспотребнадзора по </w:t>
      </w:r>
      <w:r w:rsidRPr="009B10D5">
        <w:rPr>
          <w:rStyle w:val="ad"/>
        </w:rPr>
        <w:t>Оренбургской области направлена на обеспечение устойчивой и эффективной системы предупреждения, выявления и реагирования на угрозы санитарно-эпидемиологического характера и защиту прав потребителей.</w:t>
      </w:r>
      <w:r w:rsidRPr="009B10D5">
        <w:rPr>
          <w:b w:val="0"/>
          <w:bCs/>
          <w:color w:val="000000"/>
          <w:lang w:eastAsia="ru-RU"/>
        </w:rPr>
        <w:t xml:space="preserve"> </w:t>
      </w:r>
    </w:p>
    <w:p w:rsidR="00D35E6D" w:rsidRPr="009B10D5" w:rsidRDefault="00D35E6D" w:rsidP="00682153">
      <w:pPr>
        <w:ind w:right="-1" w:firstLine="709"/>
        <w:jc w:val="both"/>
        <w:rPr>
          <w:b w:val="0"/>
          <w:bCs/>
          <w:color w:val="000000"/>
          <w:lang w:eastAsia="ru-RU"/>
        </w:rPr>
      </w:pPr>
      <w:r w:rsidRPr="009B10D5">
        <w:rPr>
          <w:b w:val="0"/>
          <w:bCs/>
          <w:color w:val="000000"/>
          <w:lang w:eastAsia="ru-RU"/>
        </w:rPr>
        <w:t>Контрольно-надзорная деятельность реализуется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9603C9" w:rsidRPr="009B10D5" w:rsidRDefault="00EE73E3" w:rsidP="00682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0D5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 предупреждения нарушений, установленных федеральными законами и иными нормативными правовыми актами Российской Федерации, в сети «Интернет» в открытом доступе на официальном сайте Управления Роспотребнадзора по Оренбургской области (</w:t>
      </w:r>
      <w:hyperlink r:id="rId9" w:history="1">
        <w:r w:rsidRPr="009B10D5">
          <w:rPr>
            <w:rStyle w:val="ac"/>
            <w:rFonts w:ascii="Times New Roman" w:hAnsi="Times New Roman" w:cs="Times New Roman"/>
            <w:sz w:val="28"/>
            <w:szCs w:val="28"/>
          </w:rPr>
          <w:t>http://56.rospotrebnadzor.ru</w:t>
        </w:r>
      </w:hyperlink>
      <w:r w:rsidRPr="009B10D5">
        <w:rPr>
          <w:rFonts w:ascii="Times New Roman" w:hAnsi="Times New Roman" w:cs="Times New Roman"/>
          <w:color w:val="000000"/>
          <w:sz w:val="28"/>
          <w:szCs w:val="28"/>
          <w:u w:val="single"/>
        </w:rPr>
        <w:t>)</w:t>
      </w:r>
      <w:r w:rsidRPr="009B10D5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размещены </w:t>
      </w:r>
      <w:r w:rsidRPr="009B10D5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 санитарного законодательства и законодательства в сфере защиты прав потребителей на 2018 год, проверочные листы, интерактивный сервис, позволяющий изучить и заполнить их</w:t>
      </w:r>
      <w:proofErr w:type="gramEnd"/>
      <w:r w:rsidRPr="009B10D5">
        <w:rPr>
          <w:rFonts w:ascii="Times New Roman" w:hAnsi="Times New Roman" w:cs="Times New Roman"/>
          <w:sz w:val="28"/>
          <w:szCs w:val="28"/>
        </w:rPr>
        <w:t xml:space="preserve"> в режиме онлайн; перечни правовых</w:t>
      </w:r>
      <w:r w:rsidRPr="009B10D5">
        <w:rPr>
          <w:rFonts w:ascii="Times New Roman" w:eastAsia="Times New Roman" w:hAnsi="Times New Roman" w:cs="Times New Roman"/>
          <w:sz w:val="28"/>
          <w:szCs w:val="28"/>
        </w:rPr>
        <w:t xml:space="preserve"> актов, содержащих обязательные требования, соблюдение которых оценивается при проведении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  <w:r w:rsidR="009603C9" w:rsidRPr="009B1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3C9" w:rsidRPr="009B10D5" w:rsidRDefault="009603C9" w:rsidP="00682153">
      <w:pPr>
        <w:ind w:firstLine="709"/>
        <w:rPr>
          <w:b w:val="0"/>
        </w:rPr>
      </w:pPr>
    </w:p>
    <w:p w:rsidR="0095729C" w:rsidRPr="009B10D5" w:rsidRDefault="00866122" w:rsidP="00682153">
      <w:pPr>
        <w:ind w:firstLine="709"/>
      </w:pPr>
      <w:r>
        <w:rPr>
          <w:lang w:val="en-US"/>
        </w:rPr>
        <w:lastRenderedPageBreak/>
        <w:t>I</w:t>
      </w:r>
      <w:r>
        <w:t xml:space="preserve">. </w:t>
      </w:r>
      <w:r w:rsidR="0095729C" w:rsidRPr="009B10D5">
        <w:t>ИНФОРМАЦИЯ О ТИПОВЫХ НАРУШЕНИЯХ ОБЯЗАТЕЛЬНЫХ ТРЕБОВАНИЙ</w:t>
      </w:r>
      <w:r w:rsidR="00682153" w:rsidRPr="009B10D5">
        <w:t xml:space="preserve"> САНИТАРНОГО ЗАКОНОДАТЕЛЬСТВА</w:t>
      </w:r>
    </w:p>
    <w:p w:rsidR="0095729C" w:rsidRPr="009B10D5" w:rsidRDefault="0095729C" w:rsidP="00682153">
      <w:pPr>
        <w:ind w:firstLine="709"/>
        <w:rPr>
          <w:lang w:eastAsia="ru-RU"/>
        </w:rPr>
      </w:pPr>
    </w:p>
    <w:p w:rsidR="006608B1" w:rsidRPr="009B10D5" w:rsidRDefault="006608B1" w:rsidP="00682153">
      <w:pPr>
        <w:widowControl w:val="0"/>
        <w:tabs>
          <w:tab w:val="left" w:pos="2268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>Обзор правоприменительной практики подготовлен за 3 квартал 2018 года по результатам контрольно-надзорной по направлениям деятельности: эпидемиология, гигиена детей и подростков, коммунальная гигиена, гигиена труда, гигиена питания, радиационная гигиена, защита прав потребителей.</w:t>
      </w:r>
    </w:p>
    <w:p w:rsidR="00715C32" w:rsidRPr="0060358B" w:rsidRDefault="008112A7" w:rsidP="00682153">
      <w:pPr>
        <w:pStyle w:val="a5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112A7">
        <w:rPr>
          <w:rFonts w:ascii="Times New Roman" w:hAnsi="Times New Roman"/>
          <w:b/>
          <w:i/>
          <w:sz w:val="28"/>
          <w:szCs w:val="28"/>
        </w:rPr>
        <w:t>1.1.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0358B" w:rsidRPr="0060358B">
        <w:rPr>
          <w:rFonts w:ascii="Times New Roman" w:hAnsi="Times New Roman"/>
          <w:b/>
          <w:i/>
          <w:sz w:val="28"/>
          <w:szCs w:val="28"/>
        </w:rPr>
        <w:t>Типовые нарушения при осуществлении федерального государственного санитарно-эпидемиологического надзора за организациями, осуществляющими медицинскую деятельность</w:t>
      </w:r>
      <w:r w:rsidR="00715C32" w:rsidRPr="0060358B">
        <w:rPr>
          <w:rFonts w:ascii="Times New Roman" w:hAnsi="Times New Roman"/>
          <w:b/>
          <w:i/>
          <w:sz w:val="28"/>
          <w:szCs w:val="28"/>
        </w:rPr>
        <w:t>.</w:t>
      </w:r>
    </w:p>
    <w:p w:rsidR="00E07A23" w:rsidRPr="009B10D5" w:rsidRDefault="00E07A23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2.1.3.2630-10 «Санитарно-эпидемиологические требования к организациям, осуществляющим медицинскую деятельность»:</w:t>
      </w:r>
    </w:p>
    <w:p w:rsidR="00E07A23" w:rsidRPr="009B10D5" w:rsidRDefault="00E07A23" w:rsidP="00682153">
      <w:pPr>
        <w:ind w:right="49" w:firstLine="709"/>
        <w:jc w:val="both"/>
      </w:pPr>
      <w:r w:rsidRPr="009B10D5">
        <w:t xml:space="preserve">- </w:t>
      </w:r>
      <w:r w:rsidRPr="009B10D5">
        <w:rPr>
          <w:b w:val="0"/>
        </w:rPr>
        <w:t xml:space="preserve">не проводится контроль качества ПСО изделий медицинского назначения путем постановки фенолфталеиновой пробы при рН используемого </w:t>
      </w:r>
      <w:proofErr w:type="spellStart"/>
      <w:r w:rsidRPr="009B10D5">
        <w:rPr>
          <w:b w:val="0"/>
        </w:rPr>
        <w:t>дезсредства</w:t>
      </w:r>
      <w:proofErr w:type="spellEnd"/>
      <w:r w:rsidRPr="009B10D5">
        <w:rPr>
          <w:b w:val="0"/>
        </w:rPr>
        <w:t xml:space="preserve"> более 8,5;</w:t>
      </w:r>
      <w:r w:rsidRPr="009B10D5">
        <w:t xml:space="preserve"> </w:t>
      </w:r>
    </w:p>
    <w:p w:rsidR="00E07A23" w:rsidRPr="009B10D5" w:rsidRDefault="00E07A23" w:rsidP="00682153">
      <w:pPr>
        <w:ind w:right="49" w:firstLine="709"/>
        <w:jc w:val="both"/>
      </w:pPr>
      <w:r w:rsidRPr="009B10D5">
        <w:t xml:space="preserve">- </w:t>
      </w:r>
      <w:r w:rsidRPr="009B10D5">
        <w:rPr>
          <w:b w:val="0"/>
        </w:rPr>
        <w:t>для контроля параметров стерилизации в паровых и воздушных стерилизаторах используются индикаторы, не соответствующие режиму работы оборудования;</w:t>
      </w:r>
    </w:p>
    <w:p w:rsidR="00E07A23" w:rsidRPr="009B10D5" w:rsidRDefault="00E07A23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не проводится или проводится не в полном объеме лабораторный производственный контроль;</w:t>
      </w:r>
    </w:p>
    <w:p w:rsidR="00E07A23" w:rsidRPr="009B10D5" w:rsidRDefault="00E07A23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 xml:space="preserve">- не соблюдается инструкция по эксплуатации камер </w:t>
      </w:r>
      <w:proofErr w:type="gramStart"/>
      <w:r w:rsidRPr="009B10D5">
        <w:rPr>
          <w:b w:val="0"/>
        </w:rPr>
        <w:t>УФ-бактерицидных</w:t>
      </w:r>
      <w:proofErr w:type="gramEnd"/>
      <w:r w:rsidRPr="009B10D5">
        <w:rPr>
          <w:b w:val="0"/>
        </w:rPr>
        <w:t xml:space="preserve"> для хранения простерилизованных изделий медицинского назначения;</w:t>
      </w:r>
    </w:p>
    <w:p w:rsidR="00E07A23" w:rsidRPr="009B10D5" w:rsidRDefault="00E07A23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не проводится контроль качества ПСО 1 % одновременно обработанных изделий каждого наименования;</w:t>
      </w:r>
    </w:p>
    <w:p w:rsidR="00E07A23" w:rsidRPr="009B10D5" w:rsidRDefault="00E07A23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отсутствует маркировка, схемы цветового кодирования, шкафы (помещения) для хранения уборочного инвентаря;</w:t>
      </w:r>
    </w:p>
    <w:p w:rsidR="003A756E" w:rsidRPr="009B10D5" w:rsidRDefault="003A756E" w:rsidP="00682153">
      <w:pPr>
        <w:ind w:right="49" w:firstLine="709"/>
        <w:jc w:val="both"/>
        <w:rPr>
          <w:b w:val="0"/>
        </w:rPr>
      </w:pPr>
      <w:r w:rsidRPr="009B10D5">
        <w:t xml:space="preserve">- </w:t>
      </w:r>
      <w:r w:rsidRPr="009B10D5">
        <w:rPr>
          <w:b w:val="0"/>
        </w:rPr>
        <w:t>медицинский персонал не привит в соответствии с национальным календарем профилактических прививок;</w:t>
      </w:r>
    </w:p>
    <w:p w:rsidR="00E07A23" w:rsidRPr="009B10D5" w:rsidRDefault="00E07A23" w:rsidP="00682153">
      <w:pPr>
        <w:ind w:right="49" w:firstLine="709"/>
        <w:jc w:val="both"/>
        <w:rPr>
          <w:b w:val="0"/>
          <w:bCs/>
        </w:rPr>
      </w:pPr>
      <w:r w:rsidRPr="009B10D5">
        <w:rPr>
          <w:b w:val="0"/>
        </w:rPr>
        <w:t>-</w:t>
      </w:r>
      <w:r w:rsidRPr="009B10D5">
        <w:rPr>
          <w:b w:val="0"/>
          <w:bCs/>
        </w:rPr>
        <w:t xml:space="preserve"> не проводится обработка рук медицинским персоналом до и после контакта с пациентами;</w:t>
      </w:r>
    </w:p>
    <w:p w:rsidR="00E07A23" w:rsidRPr="009B10D5" w:rsidRDefault="00E07A23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отсутствуют стерильные салфетки для высушивания рук хирургов;</w:t>
      </w:r>
    </w:p>
    <w:p w:rsidR="00E07A23" w:rsidRPr="009B10D5" w:rsidRDefault="00E07A23" w:rsidP="00682153">
      <w:pPr>
        <w:ind w:right="49" w:firstLine="709"/>
        <w:jc w:val="both"/>
        <w:rPr>
          <w:b w:val="0"/>
          <w:bCs/>
        </w:rPr>
      </w:pPr>
      <w:r w:rsidRPr="009B10D5">
        <w:rPr>
          <w:b w:val="0"/>
        </w:rPr>
        <w:t>- помещения, требующие соблюдения особого режима и чистоты рук медперсонала</w:t>
      </w:r>
      <w:r w:rsidRPr="009B10D5">
        <w:rPr>
          <w:b w:val="0"/>
          <w:bCs/>
        </w:rPr>
        <w:t xml:space="preserve"> не обеспечены растворами антисептика;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в хирургических кабинетах, помещениях для стерилизации инструментария не предусмотрены локтевые или сенсорные смесители;</w:t>
      </w:r>
    </w:p>
    <w:p w:rsidR="00E07A23" w:rsidRPr="009B10D5" w:rsidRDefault="00E07A23" w:rsidP="00682153">
      <w:pPr>
        <w:autoSpaceDE w:val="0"/>
        <w:autoSpaceDN w:val="0"/>
        <w:ind w:firstLine="709"/>
        <w:jc w:val="both"/>
        <w:rPr>
          <w:b w:val="0"/>
        </w:rPr>
      </w:pPr>
      <w:r w:rsidRPr="009B10D5">
        <w:rPr>
          <w:b w:val="0"/>
        </w:rPr>
        <w:t>- администрацией медицинских организаций не проводится обучение и контроль выполнения требований гигиены рук медицинским персоналом</w:t>
      </w:r>
      <w:r w:rsidR="003A756E" w:rsidRPr="009B10D5">
        <w:rPr>
          <w:b w:val="0"/>
        </w:rPr>
        <w:t>;</w:t>
      </w:r>
    </w:p>
    <w:p w:rsidR="00A81CC8" w:rsidRPr="009B10D5" w:rsidRDefault="003A756E" w:rsidP="00682153">
      <w:pPr>
        <w:ind w:firstLine="709"/>
        <w:jc w:val="both"/>
        <w:rPr>
          <w:b w:val="0"/>
        </w:rPr>
      </w:pPr>
      <w:r w:rsidRPr="009B10D5">
        <w:rPr>
          <w:b w:val="0"/>
          <w:color w:val="000000"/>
        </w:rPr>
        <w:t>- нарушение сроков и полноты прохождения медицинских осмотров при поступлении на работу и периодических  медицинских осмотров</w:t>
      </w:r>
      <w:r w:rsidR="00A81CC8" w:rsidRPr="009B10D5">
        <w:rPr>
          <w:b w:val="0"/>
        </w:rPr>
        <w:t xml:space="preserve"> с оформлением акта заключительной комиссии;</w:t>
      </w:r>
    </w:p>
    <w:p w:rsidR="003A756E" w:rsidRPr="009B10D5" w:rsidRDefault="003A756E" w:rsidP="00682153">
      <w:pPr>
        <w:adjustRightInd w:val="0"/>
        <w:ind w:firstLine="709"/>
        <w:jc w:val="both"/>
      </w:pPr>
      <w:r w:rsidRPr="009B10D5">
        <w:rPr>
          <w:b w:val="0"/>
        </w:rPr>
        <w:t>- площадка для санитарной обработки транспорта представляет собой яму, перекрытую досками – предусматривается крытая площадка для дезинфекции транспорта.</w:t>
      </w:r>
      <w:r w:rsidRPr="009B10D5">
        <w:rPr>
          <w:b w:val="0"/>
          <w:color w:val="000000"/>
        </w:rPr>
        <w:t xml:space="preserve">         </w:t>
      </w:r>
      <w:r w:rsidRPr="009B10D5">
        <w:t xml:space="preserve"> </w:t>
      </w:r>
    </w:p>
    <w:p w:rsidR="00A81CC8" w:rsidRPr="009B10D5" w:rsidRDefault="00A81CC8" w:rsidP="00682153">
      <w:pPr>
        <w:adjustRightInd w:val="0"/>
        <w:ind w:firstLine="709"/>
        <w:jc w:val="both"/>
        <w:rPr>
          <w:b w:val="0"/>
        </w:rPr>
      </w:pPr>
      <w:r w:rsidRPr="009B10D5">
        <w:lastRenderedPageBreak/>
        <w:t xml:space="preserve">- </w:t>
      </w:r>
      <w:r w:rsidRPr="009B10D5">
        <w:rPr>
          <w:b w:val="0"/>
        </w:rPr>
        <w:t xml:space="preserve">нарушение целостности поверхности стен, полов и потолков помещений, что создает трудности для проведения влажной уборки и обработки дезинфицирующими средствами; 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проведена паспортизация системы механической приточно-вытяжной вентиляции стационара, а также не проводится проверка эффективности работы очистки и дезинфекции систем механической приточно-вытяжной вентиляции;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proofErr w:type="gramStart"/>
      <w:r w:rsidRPr="009B10D5">
        <w:rPr>
          <w:b w:val="0"/>
        </w:rPr>
        <w:t>помещения</w:t>
      </w:r>
      <w:proofErr w:type="gramEnd"/>
      <w:r w:rsidRPr="009B10D5">
        <w:rPr>
          <w:b w:val="0"/>
        </w:rPr>
        <w:t xml:space="preserve"> требующие соблюдения особого режима и чистоты рук обслуживаемого медперсонала оборудованы бесконтактными (не кистевыми) дозаторами для жидкого мыла, кожных антисептиков; 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 уборочный инвентарь не имеет четкую маркировку или цветовое кодирование с учетом функционального назначения помещений и видов уборочных работ;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санузлы не обеспечены туалетной бумагой, средствами для мытья рук;</w:t>
      </w:r>
    </w:p>
    <w:p w:rsidR="00A81CC8" w:rsidRPr="009B10D5" w:rsidRDefault="00A81CC8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не соблюдаются руководства по эксплуатации оборудования для обеззараживания воздуха;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ведется производственная документация (журнал проведения генеральных уборок стоматологического кабинета);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организована централизованная стирка белья;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отсутствуют отдельные емкости с рабочими растворами с четкими надписями с указанием средства, его концентрации, назначения, даты приготовления, предельного срока годности раствора;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 не проводится ротация </w:t>
      </w:r>
      <w:proofErr w:type="spellStart"/>
      <w:r w:rsidRPr="009B10D5">
        <w:rPr>
          <w:b w:val="0"/>
        </w:rPr>
        <w:t>дез</w:t>
      </w:r>
      <w:proofErr w:type="gramStart"/>
      <w:r w:rsidRPr="009B10D5">
        <w:rPr>
          <w:b w:val="0"/>
        </w:rPr>
        <w:t>.с</w:t>
      </w:r>
      <w:proofErr w:type="gramEnd"/>
      <w:r w:rsidRPr="009B10D5">
        <w:rPr>
          <w:b w:val="0"/>
        </w:rPr>
        <w:t>редств</w:t>
      </w:r>
      <w:proofErr w:type="spellEnd"/>
      <w:r w:rsidRPr="009B10D5">
        <w:rPr>
          <w:b w:val="0"/>
        </w:rPr>
        <w:t>.</w:t>
      </w:r>
    </w:p>
    <w:p w:rsidR="00A81CC8" w:rsidRPr="009B10D5" w:rsidRDefault="00A81CC8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 отсутствуют резервные источники горячего водоснабжения. </w:t>
      </w:r>
    </w:p>
    <w:p w:rsidR="00E07A23" w:rsidRPr="009B10D5" w:rsidRDefault="00E07A23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rFonts w:eastAsia="Calibri"/>
          <w:sz w:val="28"/>
          <w:szCs w:val="28"/>
        </w:rPr>
        <w:t>СП 3.1.958-00 «Профилактика вирусных гепатитов. Общие требования к эпидемиологическому надзору за вирусными гепатитами»:</w:t>
      </w:r>
    </w:p>
    <w:p w:rsidR="00E07A23" w:rsidRPr="009B10D5" w:rsidRDefault="00E07A23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медицинские работники, имеющие по роду своей деятельности конта</w:t>
      </w:r>
      <w:proofErr w:type="gramStart"/>
      <w:r w:rsidRPr="009B10D5">
        <w:rPr>
          <w:b w:val="0"/>
        </w:rPr>
        <w:t>кт с кр</w:t>
      </w:r>
      <w:proofErr w:type="gramEnd"/>
      <w:r w:rsidRPr="009B10D5">
        <w:rPr>
          <w:b w:val="0"/>
        </w:rPr>
        <w:t xml:space="preserve">овью и другими биологическими жидкостями, не обследованы ежегодно на </w:t>
      </w:r>
      <w:proofErr w:type="spellStart"/>
      <w:r w:rsidRPr="009B10D5">
        <w:rPr>
          <w:b w:val="0"/>
        </w:rPr>
        <w:t>HBsAg</w:t>
      </w:r>
      <w:proofErr w:type="spellEnd"/>
      <w:r w:rsidRPr="009B10D5">
        <w:rPr>
          <w:b w:val="0"/>
        </w:rPr>
        <w:t xml:space="preserve"> и анти – ВГС в крови методом ИФА.</w:t>
      </w:r>
    </w:p>
    <w:p w:rsidR="00E07A23" w:rsidRPr="009B10D5" w:rsidRDefault="00E07A23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3.5.1378-03 «Санитарно-эпидемиологические требования к организации и осуществлению дезинфекционной деятельности»:</w:t>
      </w:r>
    </w:p>
    <w:p w:rsidR="00E07A23" w:rsidRPr="009B10D5" w:rsidRDefault="003A756E" w:rsidP="00682153">
      <w:pPr>
        <w:pStyle w:val="a8"/>
        <w:shd w:val="clear" w:color="auto" w:fill="FFFFFF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не соблюдаются инструкции по применению дезинфицирующих сре</w:t>
      </w:r>
      <w:proofErr w:type="gramStart"/>
      <w:r w:rsidRPr="009B10D5">
        <w:rPr>
          <w:sz w:val="28"/>
          <w:szCs w:val="28"/>
        </w:rPr>
        <w:t>дств в ч</w:t>
      </w:r>
      <w:proofErr w:type="gramEnd"/>
      <w:r w:rsidRPr="009B10D5">
        <w:rPr>
          <w:sz w:val="28"/>
          <w:szCs w:val="28"/>
        </w:rPr>
        <w:t>асти приготовления рабочих растворов.</w:t>
      </w:r>
    </w:p>
    <w:p w:rsidR="003A756E" w:rsidRPr="009B10D5" w:rsidRDefault="003A756E" w:rsidP="00682153">
      <w:pPr>
        <w:pStyle w:val="a8"/>
        <w:numPr>
          <w:ilvl w:val="0"/>
          <w:numId w:val="16"/>
        </w:numPr>
        <w:ind w:left="0" w:firstLine="709"/>
        <w:jc w:val="both"/>
        <w:rPr>
          <w:rFonts w:eastAsia="Calibri"/>
          <w:sz w:val="28"/>
          <w:szCs w:val="28"/>
        </w:rPr>
      </w:pPr>
      <w:r w:rsidRPr="009B10D5">
        <w:rPr>
          <w:sz w:val="28"/>
          <w:szCs w:val="28"/>
        </w:rPr>
        <w:t>СП 3.3.2.3332-16 «Условия транспортирования и хранения иммунобиологических</w:t>
      </w:r>
      <w:r w:rsidRPr="009B10D5">
        <w:rPr>
          <w:rFonts w:eastAsia="Calibri"/>
          <w:sz w:val="28"/>
          <w:szCs w:val="28"/>
        </w:rPr>
        <w:t xml:space="preserve"> лекарственных препаратов»:</w:t>
      </w:r>
    </w:p>
    <w:p w:rsidR="003A756E" w:rsidRPr="009B10D5" w:rsidRDefault="003A756E" w:rsidP="00682153">
      <w:pPr>
        <w:ind w:firstLine="709"/>
        <w:jc w:val="both"/>
        <w:rPr>
          <w:b w:val="0"/>
          <w:color w:val="000000"/>
        </w:rPr>
      </w:pPr>
      <w:r w:rsidRPr="009B10D5">
        <w:t xml:space="preserve">- </w:t>
      </w:r>
      <w:r w:rsidRPr="009B10D5">
        <w:rPr>
          <w:b w:val="0"/>
          <w:color w:val="000000"/>
        </w:rPr>
        <w:t xml:space="preserve">на </w:t>
      </w:r>
      <w:proofErr w:type="spellStart"/>
      <w:r w:rsidRPr="009B10D5">
        <w:rPr>
          <w:b w:val="0"/>
          <w:color w:val="000000"/>
        </w:rPr>
        <w:t>термоконтейнеры</w:t>
      </w:r>
      <w:proofErr w:type="spellEnd"/>
      <w:r w:rsidRPr="009B10D5">
        <w:rPr>
          <w:b w:val="0"/>
          <w:color w:val="000000"/>
        </w:rPr>
        <w:t xml:space="preserve"> для транспортировки медицинских иммунобиологических препаратов отсутствуют паспорта, инструкции по применению;</w:t>
      </w:r>
    </w:p>
    <w:p w:rsidR="003A756E" w:rsidRPr="009B10D5" w:rsidRDefault="003A756E" w:rsidP="00682153">
      <w:pPr>
        <w:pStyle w:val="a8"/>
        <w:ind w:left="0" w:firstLine="709"/>
        <w:jc w:val="both"/>
        <w:rPr>
          <w:b/>
          <w:sz w:val="28"/>
          <w:szCs w:val="28"/>
        </w:rPr>
      </w:pPr>
      <w:r w:rsidRPr="009B10D5">
        <w:rPr>
          <w:rFonts w:eastAsia="Calibri"/>
          <w:sz w:val="28"/>
          <w:szCs w:val="28"/>
        </w:rPr>
        <w:t xml:space="preserve">- </w:t>
      </w:r>
      <w:r w:rsidRPr="009B10D5">
        <w:rPr>
          <w:sz w:val="28"/>
          <w:szCs w:val="28"/>
        </w:rPr>
        <w:t xml:space="preserve">холодильное оборудование, используемое для хранения вакцин, не оснащено достаточным количеством электронных </w:t>
      </w:r>
      <w:proofErr w:type="spellStart"/>
      <w:r w:rsidRPr="009B10D5">
        <w:rPr>
          <w:sz w:val="28"/>
          <w:szCs w:val="28"/>
        </w:rPr>
        <w:t>термоиндикаторов</w:t>
      </w:r>
      <w:proofErr w:type="spellEnd"/>
      <w:r w:rsidRPr="009B10D5">
        <w:rPr>
          <w:sz w:val="28"/>
          <w:szCs w:val="28"/>
        </w:rPr>
        <w:t>.</w:t>
      </w:r>
    </w:p>
    <w:p w:rsidR="003A756E" w:rsidRPr="009B10D5" w:rsidRDefault="003A756E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rFonts w:eastAsia="Calibri"/>
          <w:sz w:val="28"/>
          <w:szCs w:val="28"/>
        </w:rPr>
        <w:t>СП 3.1/3.2.3146-13 «Общие</w:t>
      </w:r>
      <w:r w:rsidRPr="009B10D5">
        <w:rPr>
          <w:sz w:val="28"/>
          <w:szCs w:val="28"/>
        </w:rPr>
        <w:t xml:space="preserve"> требования по профилактике инфекционных и паразитарных болезней»:</w:t>
      </w:r>
    </w:p>
    <w:p w:rsidR="003A756E" w:rsidRPr="009B10D5" w:rsidRDefault="003A756E" w:rsidP="00682153">
      <w:pPr>
        <w:ind w:firstLine="709"/>
        <w:jc w:val="both"/>
        <w:rPr>
          <w:b w:val="0"/>
        </w:rPr>
      </w:pPr>
      <w:r w:rsidRPr="009B10D5">
        <w:rPr>
          <w:rFonts w:eastAsia="Calibri"/>
        </w:rPr>
        <w:t xml:space="preserve">- </w:t>
      </w:r>
      <w:r w:rsidRPr="009B10D5">
        <w:rPr>
          <w:b w:val="0"/>
        </w:rPr>
        <w:t xml:space="preserve"> не организована своевременная изоляция инфекционных больных.</w:t>
      </w:r>
    </w:p>
    <w:p w:rsidR="003A756E" w:rsidRPr="009B10D5" w:rsidRDefault="003A756E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проводится регистрация и учет каждого случая инфекционной (паразитарной) болезни в соответствующих журналах.</w:t>
      </w:r>
    </w:p>
    <w:p w:rsidR="00162B82" w:rsidRPr="009B10D5" w:rsidRDefault="00162B82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lastRenderedPageBreak/>
        <w:t>СП 1.3.2322-08 "Безопасность работы с микроорганизмами III-IV групп патогенности (опасности) и возбудителями паразитарных болезней»:</w:t>
      </w:r>
    </w:p>
    <w:p w:rsidR="00162B82" w:rsidRPr="009B10D5" w:rsidRDefault="00162B8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работа, связанная с использованием патогенных биологических агентов III-IV группы, осуществляется без санитарно-эпидемиологического заключения</w:t>
      </w:r>
      <w:r w:rsidR="003A756E" w:rsidRPr="009B10D5">
        <w:rPr>
          <w:b w:val="0"/>
        </w:rPr>
        <w:t>;</w:t>
      </w:r>
    </w:p>
    <w:p w:rsidR="00162B82" w:rsidRPr="009B10D5" w:rsidRDefault="00162B82" w:rsidP="00682153">
      <w:pPr>
        <w:shd w:val="clear" w:color="auto" w:fill="FFFFFF"/>
        <w:ind w:firstLine="709"/>
        <w:jc w:val="both"/>
        <w:rPr>
          <w:b w:val="0"/>
          <w:i/>
        </w:rPr>
      </w:pPr>
      <w:r w:rsidRPr="009B10D5">
        <w:rPr>
          <w:b w:val="0"/>
        </w:rPr>
        <w:t>- размещение оборудования и планировочные решения  не обеспечивают поточность продвижения патогенных биологических агентов (ПБА) и персонала;</w:t>
      </w:r>
      <w:r w:rsidRPr="009B10D5">
        <w:rPr>
          <w:b w:val="0"/>
          <w:i/>
        </w:rPr>
        <w:t xml:space="preserve"> </w:t>
      </w:r>
    </w:p>
    <w:p w:rsidR="00162B82" w:rsidRPr="009B10D5" w:rsidRDefault="00162B8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внутренняя отделка помещений лаборатории не соответствует с их функциональным назначением. Поверхность стен, пола и потолка в помещениях имеют множественные дефекты, нуждаются в текущем ремонте;</w:t>
      </w:r>
    </w:p>
    <w:p w:rsidR="00162B82" w:rsidRPr="009B10D5" w:rsidRDefault="00162B82" w:rsidP="00682153">
      <w:pPr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окна и двери помещений для работы с ПБА в подразделениях клинико-диагностической лаборатории деревянные без уплотнителей, не герметичны; </w:t>
      </w:r>
    </w:p>
    <w:p w:rsidR="00162B82" w:rsidRPr="009B10D5" w:rsidRDefault="00162B82" w:rsidP="00682153">
      <w:pPr>
        <w:pStyle w:val="33"/>
        <w:ind w:firstLine="709"/>
        <w:jc w:val="both"/>
        <w:rPr>
          <w:szCs w:val="28"/>
        </w:rPr>
      </w:pPr>
      <w:r w:rsidRPr="009B10D5">
        <w:rPr>
          <w:b/>
          <w:szCs w:val="28"/>
        </w:rPr>
        <w:t xml:space="preserve">– </w:t>
      </w:r>
      <w:r w:rsidRPr="009B10D5">
        <w:rPr>
          <w:szCs w:val="28"/>
        </w:rPr>
        <w:t xml:space="preserve">помещения в лабораториях для работы с ПБА не имеют системы приточной вентиляции с механическим побуждением, количество боксов микробиологической безопасности II класса недостаточно. </w:t>
      </w:r>
    </w:p>
    <w:p w:rsidR="00162B82" w:rsidRPr="009B10D5" w:rsidRDefault="00162B82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3.1.5.2826-10 «Профилактика ВИЧ-инфекции», СП 3.1.2. 3114-13 «Профилактика туберкулеза»</w:t>
      </w:r>
      <w:r w:rsidR="003A756E" w:rsidRPr="009B10D5">
        <w:rPr>
          <w:sz w:val="28"/>
          <w:szCs w:val="28"/>
        </w:rPr>
        <w:t>:</w:t>
      </w:r>
    </w:p>
    <w:p w:rsidR="00162B82" w:rsidRPr="009B10D5" w:rsidRDefault="00162B8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для оценки эффективности и безопасности антиретровирусной терапии, в рамках диспансерного наблюдения, нарушается кратность исследование уровня С</w:t>
      </w:r>
      <w:r w:rsidRPr="009B10D5">
        <w:rPr>
          <w:b w:val="0"/>
          <w:lang w:val="en-US"/>
        </w:rPr>
        <w:t>D</w:t>
      </w:r>
      <w:r w:rsidRPr="009B10D5">
        <w:rPr>
          <w:b w:val="0"/>
        </w:rPr>
        <w:t>4 лимфоцитов в сторону уменьшения, в разрез с регламентирующими документами;</w:t>
      </w:r>
    </w:p>
    <w:p w:rsidR="00162B82" w:rsidRPr="009B10D5" w:rsidRDefault="00162B8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нарушается периодичность обследования ВИЧ-инфицированных на туберкулез (1 раз в 6 месяцев). В 2017- 2018 году не осуществлялась постановка </w:t>
      </w:r>
      <w:proofErr w:type="spellStart"/>
      <w:r w:rsidRPr="009B10D5">
        <w:rPr>
          <w:b w:val="0"/>
        </w:rPr>
        <w:t>диаскинтеста</w:t>
      </w:r>
      <w:proofErr w:type="spellEnd"/>
      <w:r w:rsidRPr="009B10D5">
        <w:rPr>
          <w:b w:val="0"/>
        </w:rPr>
        <w:t xml:space="preserve"> ВИЧ-инфицированным лицам; </w:t>
      </w:r>
    </w:p>
    <w:p w:rsidR="00162B82" w:rsidRPr="009B10D5" w:rsidRDefault="00162B8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не организовано  проведение </w:t>
      </w:r>
      <w:proofErr w:type="spellStart"/>
      <w:r w:rsidRPr="009B10D5">
        <w:rPr>
          <w:b w:val="0"/>
        </w:rPr>
        <w:t>химиопрофилактики</w:t>
      </w:r>
      <w:proofErr w:type="spellEnd"/>
      <w:r w:rsidRPr="009B10D5">
        <w:rPr>
          <w:b w:val="0"/>
        </w:rPr>
        <w:t xml:space="preserve"> туберкулеза у взрослых ВИЧ-инфицированных лиц в установленном порядке;  у 9 детей </w:t>
      </w:r>
      <w:r w:rsidRPr="009B10D5">
        <w:rPr>
          <w:b w:val="0"/>
          <w:lang w:val="en-US"/>
        </w:rPr>
        <w:t>c</w:t>
      </w:r>
      <w:r w:rsidRPr="009B10D5">
        <w:rPr>
          <w:b w:val="0"/>
        </w:rPr>
        <w:t xml:space="preserve"> </w:t>
      </w:r>
      <w:proofErr w:type="spellStart"/>
      <w:r w:rsidRPr="009B10D5">
        <w:rPr>
          <w:b w:val="0"/>
        </w:rPr>
        <w:t>иммуносупрессией</w:t>
      </w:r>
      <w:proofErr w:type="spellEnd"/>
      <w:r w:rsidRPr="009B10D5">
        <w:rPr>
          <w:b w:val="0"/>
        </w:rPr>
        <w:t xml:space="preserve"> в амбулаторных картах отсутствует информация о проведении </w:t>
      </w:r>
      <w:proofErr w:type="spellStart"/>
      <w:r w:rsidRPr="009B10D5">
        <w:rPr>
          <w:b w:val="0"/>
        </w:rPr>
        <w:t>химиопрофилактики</w:t>
      </w:r>
      <w:proofErr w:type="spellEnd"/>
      <w:r w:rsidRPr="009B10D5">
        <w:rPr>
          <w:b w:val="0"/>
        </w:rPr>
        <w:t xml:space="preserve"> туберкулеза</w:t>
      </w:r>
      <w:r w:rsidR="003A756E" w:rsidRPr="009B10D5">
        <w:rPr>
          <w:b w:val="0"/>
        </w:rPr>
        <w:t>;</w:t>
      </w:r>
    </w:p>
    <w:p w:rsidR="00E951DA" w:rsidRPr="009B10D5" w:rsidRDefault="00E951DA" w:rsidP="00682153">
      <w:pPr>
        <w:widowControl w:val="0"/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  <w:noProof/>
        </w:rPr>
        <w:t xml:space="preserve">- больные ВИЧ-инфекцией дети с подозрением на заболевание туберкулезом направляются для консультации в специализированные фтизиатрические медицинские организации, </w:t>
      </w:r>
      <w:r w:rsidRPr="009B10D5">
        <w:rPr>
          <w:b w:val="0"/>
        </w:rPr>
        <w:t>больным ВИЧ-инфекцией с подозрением на заболевание туберкулезом не организована медицинская помощь в кабинетах противотуберкулезной помощи для больных ВИЧ-инфекцией медицинских организаций.</w:t>
      </w:r>
    </w:p>
    <w:p w:rsidR="0097686F" w:rsidRPr="009B10D5" w:rsidRDefault="0097686F" w:rsidP="00682153">
      <w:pPr>
        <w:pStyle w:val="a8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2.1.7.2790-10 «Санитарно-эпидемиологические требования к обращению с медицинскими отходами» при обращении с медицинскими отходами:</w:t>
      </w:r>
    </w:p>
    <w:p w:rsidR="0097686F" w:rsidRPr="009B10D5" w:rsidRDefault="0097686F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  <w:lang w:eastAsia="en-US"/>
        </w:rPr>
        <w:t>- не оборудованы помещения для временного хранения медицинских отходов класса «Б»;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внутренняя отделка помещений хранения отходов не соответствует требованиям;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отсутствие одноразовых </w:t>
      </w:r>
      <w:proofErr w:type="spellStart"/>
      <w:r w:rsidRPr="009B10D5">
        <w:rPr>
          <w:b w:val="0"/>
        </w:rPr>
        <w:t>непрокалываемых</w:t>
      </w:r>
      <w:proofErr w:type="spellEnd"/>
      <w:r w:rsidRPr="009B10D5">
        <w:rPr>
          <w:b w:val="0"/>
        </w:rPr>
        <w:t xml:space="preserve"> влагостойких емкостей (контейнеров) для сбора острых отходов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>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схема утилизации отходов не утверждена руководителем организации;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в схеме утилизации отходов медицинской организации не определен порядок мытья и дезинфекции многоразовой тары, не определен метод обеззараживания/обезвреживания острых отходов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персоналом; 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lastRenderedPageBreak/>
        <w:t>- упаковка обеззараженных медицинских отходов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после аппаратного способа обеззараживания с применением физического метода и изменения внешнего вида отходов не имеет маркировку, свидетельствующую о проведенном обеззараживании отходов;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персонал медицинской организации, не иммунизированный против гепатита B, был допущен к работам по обращению с медицинскими отходами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>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в инструкции по сбору, временному хранению и удалению медицинских отходов из отделений не включены лекарственные, диагностические, дезинфицирующие средства, не подлежащие использованию;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хранение (накопление) более 24 часов острых необеззараженных отходов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из структурных подразделений МО не осуществляется в холодильных или морозильных камерах из-за их отсутствия;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в помещении мойки и дезинфекции контейнеров и другого оборудования, применяемого для перемещения отходов, участка по обращению с медицинскими отходами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поверхность стены имеет дефекты (отслойка керамической плитки, сколы), нарушена целостность покрытия стены; 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помещение приема и временного хранения отходов участка по обращению с медицинскими отходами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не оснащено весами; 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на рабочем месте персонала при обращении с медицинскими отходами отсутствует аптечка первой медицинской помощи при травмах;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для учета медицинских отходов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отсутствует технологический журнал участка по обращению с медицинскими отходами;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маркируются одноразовые пакеты с отходами класса «Б» надписью с нанесением названия организации, подразделения, даты и фамилии ответственного за сбор отходов лица при окончательной упаковке отходов класса</w:t>
      </w:r>
      <w:proofErr w:type="gramStart"/>
      <w:r w:rsidRPr="009B10D5">
        <w:rPr>
          <w:b w:val="0"/>
        </w:rPr>
        <w:t xml:space="preserve"> Б</w:t>
      </w:r>
      <w:proofErr w:type="gramEnd"/>
      <w:r w:rsidRPr="009B10D5">
        <w:rPr>
          <w:b w:val="0"/>
        </w:rPr>
        <w:t xml:space="preserve"> для удаления их из подразделения;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емкость для сбора отходов не промаркирована «Отходы. Класс</w:t>
      </w:r>
      <w:proofErr w:type="gramStart"/>
      <w:r w:rsidRPr="009B10D5">
        <w:rPr>
          <w:b w:val="0"/>
        </w:rPr>
        <w:t xml:space="preserve"> А</w:t>
      </w:r>
      <w:proofErr w:type="gramEnd"/>
      <w:r w:rsidRPr="009B10D5">
        <w:rPr>
          <w:b w:val="0"/>
        </w:rPr>
        <w:t xml:space="preserve">, контейнерная площадка для сбора и временного хранения отходов класса «А» не имеет навес, не имеет твердого покрытия; </w:t>
      </w:r>
    </w:p>
    <w:p w:rsidR="00F25B05" w:rsidRPr="009B10D5" w:rsidRDefault="00F25B05" w:rsidP="00682153">
      <w:pPr>
        <w:ind w:firstLine="709"/>
        <w:rPr>
          <w:b w:val="0"/>
          <w:highlight w:val="yellow"/>
        </w:rPr>
      </w:pPr>
    </w:p>
    <w:p w:rsidR="006045AD" w:rsidRPr="0060358B" w:rsidRDefault="008112A7" w:rsidP="00682153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2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при осуществлении федерального государственного санитарно-эпидемиологического надзора за предприятиями торговли</w:t>
      </w:r>
      <w:r w:rsidR="006045AD" w:rsidRPr="0060358B">
        <w:rPr>
          <w:i/>
        </w:rPr>
        <w:t>:</w:t>
      </w:r>
    </w:p>
    <w:p w:rsidR="006045AD" w:rsidRPr="009B10D5" w:rsidRDefault="006045AD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2.3.6.1066-01 «Санитарно-эпидемиологические требования к организациям торговли и обороту в них продовольственного сырья и пищевых продуктов»:</w:t>
      </w:r>
    </w:p>
    <w:p w:rsidR="006045AD" w:rsidRPr="009B10D5" w:rsidRDefault="006045AD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в местах реализации пищевых продуктов обнаруживаются живые особи синантропных насекомых (тараканы);</w:t>
      </w:r>
    </w:p>
    <w:p w:rsidR="006045AD" w:rsidRPr="009B10D5" w:rsidRDefault="006045AD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не своевременно проводится ремонт оборудования и складских помещений;</w:t>
      </w:r>
    </w:p>
    <w:p w:rsidR="006045AD" w:rsidRPr="009B10D5" w:rsidRDefault="006045AD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не соблюдаются правила товарного соседства;</w:t>
      </w:r>
    </w:p>
    <w:p w:rsidR="006045AD" w:rsidRPr="009B10D5" w:rsidRDefault="006045AD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не организован контроль температурно-влажностных режимов хранения пищевых продуктов (отсутствуют термометры и психрометры в складских помещениях, холодильные установки не оснащаются термометрами)</w:t>
      </w:r>
    </w:p>
    <w:p w:rsidR="006045AD" w:rsidRPr="009B10D5" w:rsidRDefault="006045AD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t>- реализация обезличенной продукции (отсутствие маркировки, листов-вкладышей);</w:t>
      </w:r>
    </w:p>
    <w:p w:rsidR="006045AD" w:rsidRPr="009B10D5" w:rsidRDefault="006045AD" w:rsidP="00682153">
      <w:pPr>
        <w:ind w:right="49" w:firstLine="709"/>
        <w:jc w:val="both"/>
        <w:rPr>
          <w:b w:val="0"/>
        </w:rPr>
      </w:pPr>
      <w:r w:rsidRPr="009B10D5">
        <w:rPr>
          <w:b w:val="0"/>
        </w:rPr>
        <w:lastRenderedPageBreak/>
        <w:t>- допускается загрузка пищевых продуктов с торца жилых домов, где расположены окна квартир;</w:t>
      </w:r>
    </w:p>
    <w:p w:rsidR="008D2833" w:rsidRPr="009B10D5" w:rsidRDefault="006045AD" w:rsidP="00682153">
      <w:pPr>
        <w:ind w:firstLine="709"/>
        <w:jc w:val="both"/>
        <w:rPr>
          <w:b w:val="0"/>
          <w:shd w:val="clear" w:color="auto" w:fill="FFFFFF"/>
        </w:rPr>
      </w:pPr>
      <w:r w:rsidRPr="009B10D5">
        <w:rPr>
          <w:b w:val="0"/>
          <w:shd w:val="clear" w:color="auto" w:fill="FFFFFF"/>
        </w:rPr>
        <w:t>- не соблюдаются правила личной гигиены персоналом (работа в украшениях, без головных уборов)</w:t>
      </w:r>
      <w:r w:rsidR="008D2833" w:rsidRPr="009B10D5">
        <w:rPr>
          <w:b w:val="0"/>
          <w:shd w:val="clear" w:color="auto" w:fill="FFFFFF"/>
        </w:rPr>
        <w:t>.</w:t>
      </w:r>
    </w:p>
    <w:p w:rsidR="006045AD" w:rsidRPr="009B10D5" w:rsidRDefault="006045AD" w:rsidP="00682153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B10D5">
        <w:rPr>
          <w:sz w:val="28"/>
          <w:szCs w:val="28"/>
        </w:rPr>
        <w:t>ТР</w:t>
      </w:r>
      <w:proofErr w:type="gramEnd"/>
      <w:r w:rsidRPr="009B10D5">
        <w:rPr>
          <w:sz w:val="28"/>
          <w:szCs w:val="28"/>
        </w:rPr>
        <w:t xml:space="preserve"> ТС 022/2011 </w:t>
      </w:r>
      <w:r w:rsidRPr="009B10D5">
        <w:rPr>
          <w:color w:val="000000"/>
          <w:sz w:val="28"/>
          <w:szCs w:val="28"/>
          <w:shd w:val="clear" w:color="auto" w:fill="FFFFFF"/>
        </w:rPr>
        <w:t xml:space="preserve">«Пищевая продукция в части её маркировки»: </w:t>
      </w:r>
    </w:p>
    <w:p w:rsidR="006045AD" w:rsidRPr="009B10D5" w:rsidRDefault="006045AD" w:rsidP="00682153">
      <w:pPr>
        <w:ind w:right="49" w:firstLine="709"/>
        <w:jc w:val="both"/>
        <w:rPr>
          <w:b w:val="0"/>
          <w:shd w:val="clear" w:color="auto" w:fill="FFFFFF"/>
        </w:rPr>
      </w:pPr>
      <w:r w:rsidRPr="009B10D5">
        <w:rPr>
          <w:b w:val="0"/>
          <w:color w:val="000000"/>
          <w:shd w:val="clear" w:color="auto" w:fill="FFFFFF"/>
        </w:rPr>
        <w:t xml:space="preserve">-допускается в реализацию пищевая продукция, включая БАД и спортивное питание, на маркировке </w:t>
      </w:r>
      <w:proofErr w:type="gramStart"/>
      <w:r w:rsidRPr="009B10D5">
        <w:rPr>
          <w:b w:val="0"/>
          <w:color w:val="000000"/>
          <w:shd w:val="clear" w:color="auto" w:fill="FFFFFF"/>
        </w:rPr>
        <w:t>которых</w:t>
      </w:r>
      <w:proofErr w:type="gramEnd"/>
      <w:r w:rsidRPr="009B10D5">
        <w:rPr>
          <w:b w:val="0"/>
          <w:color w:val="000000"/>
          <w:shd w:val="clear" w:color="auto" w:fill="FFFFFF"/>
        </w:rPr>
        <w:t xml:space="preserve"> отсутствует обязательная информация на русском языке, в </w:t>
      </w:r>
      <w:proofErr w:type="spellStart"/>
      <w:r w:rsidRPr="009B10D5">
        <w:rPr>
          <w:b w:val="0"/>
          <w:color w:val="000000"/>
          <w:shd w:val="clear" w:color="auto" w:fill="FFFFFF"/>
        </w:rPr>
        <w:t>т.ч</w:t>
      </w:r>
      <w:proofErr w:type="spellEnd"/>
      <w:r w:rsidRPr="009B10D5">
        <w:rPr>
          <w:b w:val="0"/>
          <w:color w:val="000000"/>
          <w:shd w:val="clear" w:color="auto" w:fill="FFFFFF"/>
        </w:rPr>
        <w:t xml:space="preserve">. о доли пищевой и энергетической ценности продукции </w:t>
      </w:r>
      <w:r w:rsidRPr="009B10D5">
        <w:rPr>
          <w:b w:val="0"/>
          <w:shd w:val="clear" w:color="auto" w:fill="FFFFFF"/>
        </w:rPr>
        <w:t>нарушаются требования к способам доведения маркировки.</w:t>
      </w:r>
    </w:p>
    <w:p w:rsidR="006045AD" w:rsidRPr="009B10D5" w:rsidRDefault="006045AD" w:rsidP="00682153">
      <w:pPr>
        <w:pStyle w:val="a8"/>
        <w:numPr>
          <w:ilvl w:val="0"/>
          <w:numId w:val="2"/>
        </w:numPr>
        <w:ind w:left="0" w:right="49" w:firstLine="709"/>
        <w:jc w:val="both"/>
        <w:rPr>
          <w:sz w:val="28"/>
          <w:szCs w:val="28"/>
        </w:rPr>
      </w:pPr>
      <w:proofErr w:type="gramStart"/>
      <w:r w:rsidRPr="009B10D5">
        <w:rPr>
          <w:sz w:val="28"/>
          <w:szCs w:val="28"/>
        </w:rPr>
        <w:t>ТР</w:t>
      </w:r>
      <w:proofErr w:type="gramEnd"/>
      <w:r w:rsidRPr="009B10D5">
        <w:rPr>
          <w:sz w:val="28"/>
          <w:szCs w:val="28"/>
        </w:rPr>
        <w:t xml:space="preserve"> ТС 021/2011 «О безопасности пищевой продукции»:</w:t>
      </w:r>
    </w:p>
    <w:p w:rsidR="006045AD" w:rsidRPr="009B10D5" w:rsidRDefault="006045AD" w:rsidP="00682153">
      <w:pPr>
        <w:pStyle w:val="a8"/>
        <w:ind w:left="0" w:right="49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 - реализация продукции без свидетельства о государственной регистрации на некоторые позиции спортивного питания; </w:t>
      </w:r>
    </w:p>
    <w:p w:rsidR="006045AD" w:rsidRPr="009B10D5" w:rsidRDefault="006045AD" w:rsidP="00682153">
      <w:pPr>
        <w:pStyle w:val="a8"/>
        <w:ind w:left="0" w:right="49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выпуск в обращение продукции, подлежащей обязательному подтверждению соответствия, без осуществления такого подтверждения соответствия;</w:t>
      </w:r>
    </w:p>
    <w:p w:rsidR="006045AD" w:rsidRPr="009B10D5" w:rsidRDefault="006045AD" w:rsidP="00682153">
      <w:pPr>
        <w:pStyle w:val="a8"/>
        <w:ind w:left="0" w:right="49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не соблюдаются сроки годности реализуемого товара;</w:t>
      </w:r>
    </w:p>
    <w:p w:rsidR="006045AD" w:rsidRPr="009B10D5" w:rsidRDefault="006045AD" w:rsidP="00682153">
      <w:pPr>
        <w:pStyle w:val="a8"/>
        <w:ind w:left="0" w:right="49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- не в полном объеме </w:t>
      </w:r>
      <w:r w:rsidR="00F20EF7" w:rsidRPr="009B10D5">
        <w:rPr>
          <w:sz w:val="28"/>
          <w:szCs w:val="28"/>
        </w:rPr>
        <w:t>прохождение</w:t>
      </w:r>
      <w:r w:rsidRPr="009B10D5">
        <w:rPr>
          <w:sz w:val="28"/>
          <w:szCs w:val="28"/>
        </w:rPr>
        <w:t xml:space="preserve"> медицинск</w:t>
      </w:r>
      <w:r w:rsidR="00F20EF7" w:rsidRPr="009B10D5">
        <w:rPr>
          <w:sz w:val="28"/>
          <w:szCs w:val="28"/>
        </w:rPr>
        <w:t>ого</w:t>
      </w:r>
      <w:r w:rsidRPr="009B10D5">
        <w:rPr>
          <w:sz w:val="28"/>
          <w:szCs w:val="28"/>
        </w:rPr>
        <w:t xml:space="preserve"> осмотр</w:t>
      </w:r>
      <w:r w:rsidR="00F20EF7" w:rsidRPr="009B10D5">
        <w:rPr>
          <w:sz w:val="28"/>
          <w:szCs w:val="28"/>
        </w:rPr>
        <w:t>а</w:t>
      </w:r>
      <w:r w:rsidRPr="009B10D5">
        <w:rPr>
          <w:sz w:val="28"/>
          <w:szCs w:val="28"/>
        </w:rPr>
        <w:t xml:space="preserve"> (</w:t>
      </w:r>
      <w:r w:rsidR="00F20EF7" w:rsidRPr="009B10D5">
        <w:rPr>
          <w:sz w:val="28"/>
          <w:szCs w:val="28"/>
        </w:rPr>
        <w:t xml:space="preserve">отсутствие осмотра </w:t>
      </w:r>
      <w:r w:rsidRPr="009B10D5">
        <w:rPr>
          <w:sz w:val="28"/>
          <w:szCs w:val="28"/>
        </w:rPr>
        <w:t>психиатр</w:t>
      </w:r>
      <w:r w:rsidR="00F20EF7" w:rsidRPr="009B10D5">
        <w:rPr>
          <w:sz w:val="28"/>
          <w:szCs w:val="28"/>
        </w:rPr>
        <w:t>а</w:t>
      </w:r>
      <w:r w:rsidRPr="009B10D5">
        <w:rPr>
          <w:sz w:val="28"/>
          <w:szCs w:val="28"/>
        </w:rPr>
        <w:t>, нарколог</w:t>
      </w:r>
      <w:r w:rsidR="00F20EF7" w:rsidRPr="009B10D5">
        <w:rPr>
          <w:sz w:val="28"/>
          <w:szCs w:val="28"/>
        </w:rPr>
        <w:t>а</w:t>
      </w:r>
      <w:r w:rsidRPr="009B10D5">
        <w:rPr>
          <w:sz w:val="28"/>
          <w:szCs w:val="28"/>
        </w:rPr>
        <w:t>), гигиеническо</w:t>
      </w:r>
      <w:r w:rsidR="00F20EF7" w:rsidRPr="009B10D5">
        <w:rPr>
          <w:sz w:val="28"/>
          <w:szCs w:val="28"/>
        </w:rPr>
        <w:t>го</w:t>
      </w:r>
      <w:r w:rsidRPr="009B10D5">
        <w:rPr>
          <w:sz w:val="28"/>
          <w:szCs w:val="28"/>
        </w:rPr>
        <w:t xml:space="preserve"> обучени</w:t>
      </w:r>
      <w:r w:rsidR="00F20EF7" w:rsidRPr="009B10D5">
        <w:rPr>
          <w:sz w:val="28"/>
          <w:szCs w:val="28"/>
        </w:rPr>
        <w:t>я</w:t>
      </w:r>
      <w:r w:rsidRPr="009B10D5">
        <w:rPr>
          <w:sz w:val="28"/>
          <w:szCs w:val="28"/>
        </w:rPr>
        <w:t>.</w:t>
      </w:r>
    </w:p>
    <w:p w:rsidR="00F20EF7" w:rsidRPr="009B10D5" w:rsidRDefault="006045AD" w:rsidP="00682153">
      <w:pPr>
        <w:pStyle w:val="a8"/>
        <w:numPr>
          <w:ilvl w:val="0"/>
          <w:numId w:val="2"/>
        </w:numPr>
        <w:ind w:left="0" w:right="49" w:firstLine="709"/>
        <w:jc w:val="both"/>
        <w:rPr>
          <w:sz w:val="28"/>
          <w:szCs w:val="28"/>
        </w:rPr>
      </w:pPr>
      <w:proofErr w:type="gramStart"/>
      <w:r w:rsidRPr="009B10D5">
        <w:rPr>
          <w:sz w:val="28"/>
          <w:szCs w:val="28"/>
        </w:rPr>
        <w:t>ТР</w:t>
      </w:r>
      <w:proofErr w:type="gramEnd"/>
      <w:r w:rsidRPr="009B10D5">
        <w:rPr>
          <w:sz w:val="28"/>
          <w:szCs w:val="28"/>
        </w:rPr>
        <w:t xml:space="preserve"> ТС 005/2011 «О безопасности упаковки»</w:t>
      </w:r>
      <w:r w:rsidR="00F20EF7" w:rsidRPr="009B10D5">
        <w:rPr>
          <w:sz w:val="28"/>
          <w:szCs w:val="28"/>
        </w:rPr>
        <w:t>:</w:t>
      </w:r>
    </w:p>
    <w:p w:rsidR="006045AD" w:rsidRPr="009B10D5" w:rsidRDefault="00F20EF7" w:rsidP="00682153">
      <w:pPr>
        <w:pStyle w:val="a8"/>
        <w:ind w:left="0" w:right="49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- </w:t>
      </w:r>
      <w:r w:rsidR="006045AD" w:rsidRPr="009B10D5">
        <w:rPr>
          <w:sz w:val="28"/>
          <w:szCs w:val="28"/>
        </w:rPr>
        <w:t xml:space="preserve"> маркировка упаковочного материала, одноразовой посуды не содержит обязательную информацию, а именно: информацию   о знаке обращения на рынке (ЕАС), петлю Мебиуса и пиктограмму, наносимую на маркировку упаковки для пищевой продукции.</w:t>
      </w:r>
    </w:p>
    <w:p w:rsidR="006045AD" w:rsidRPr="009B10D5" w:rsidRDefault="006045AD" w:rsidP="00682153">
      <w:pPr>
        <w:pStyle w:val="a8"/>
        <w:numPr>
          <w:ilvl w:val="0"/>
          <w:numId w:val="2"/>
        </w:numPr>
        <w:ind w:left="0" w:right="49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 </w:t>
      </w:r>
      <w:r w:rsidRPr="009B10D5">
        <w:rPr>
          <w:bCs/>
          <w:sz w:val="28"/>
          <w:szCs w:val="28"/>
        </w:rPr>
        <w:t>Федеральн</w:t>
      </w:r>
      <w:r w:rsidR="003A756E" w:rsidRPr="009B10D5">
        <w:rPr>
          <w:bCs/>
          <w:sz w:val="28"/>
          <w:szCs w:val="28"/>
        </w:rPr>
        <w:t>ый</w:t>
      </w:r>
      <w:r w:rsidRPr="009B10D5">
        <w:rPr>
          <w:bCs/>
          <w:sz w:val="28"/>
          <w:szCs w:val="28"/>
        </w:rPr>
        <w:t xml:space="preserve"> закон от 23 февраля 2013 г. № 15-ФЗ «Об охране здоровья граждан от воздействия табачного дыма и последствий потребления табака» допускается розничная торговля табачной продукции менее чем за 100 метров до учреждения, предназначенного для оказания образовательных услуг</w:t>
      </w:r>
      <w:r w:rsidR="006B6FF0" w:rsidRPr="009B10D5">
        <w:rPr>
          <w:bCs/>
          <w:sz w:val="28"/>
          <w:szCs w:val="28"/>
        </w:rPr>
        <w:t>.</w:t>
      </w:r>
    </w:p>
    <w:p w:rsidR="006045AD" w:rsidRPr="009B10D5" w:rsidRDefault="006045AD" w:rsidP="00682153">
      <w:pPr>
        <w:ind w:firstLine="709"/>
        <w:rPr>
          <w:b w:val="0"/>
        </w:rPr>
      </w:pPr>
    </w:p>
    <w:p w:rsidR="006045AD" w:rsidRPr="009B10D5" w:rsidRDefault="008112A7" w:rsidP="00682153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3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при осуществлении федерального государственного санитарно-эпидемиологического надзора за предприятиями общественного питания</w:t>
      </w:r>
      <w:r w:rsidR="00F20EF7" w:rsidRPr="009B10D5">
        <w:rPr>
          <w:i/>
        </w:rPr>
        <w:t>:</w:t>
      </w:r>
      <w:r w:rsidR="006045AD" w:rsidRPr="009B10D5">
        <w:rPr>
          <w:i/>
        </w:rPr>
        <w:t xml:space="preserve">  </w:t>
      </w:r>
    </w:p>
    <w:p w:rsidR="006045AD" w:rsidRPr="009B10D5" w:rsidRDefault="006045AD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сырья»: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объемно-планировочные и конструкторские решения помещений не предусматривают последовательность (поточность) технологических процессов, исключающих встречные потоки сырья, сырых полуфабрикатов и готовой продукции. Для приготовления холодных блюд не организован отдельный цех;</w:t>
      </w:r>
    </w:p>
    <w:p w:rsidR="00F20EF7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F20EF7" w:rsidRPr="009B10D5">
        <w:rPr>
          <w:b w:val="0"/>
        </w:rPr>
        <w:t>не созданы</w:t>
      </w:r>
      <w:r w:rsidRPr="009B10D5">
        <w:rPr>
          <w:b w:val="0"/>
        </w:rPr>
        <w:t xml:space="preserve"> условия для обработки яиц (отсутствуют промаркированные емкости, кальцинированная сода, дезинфицирующе</w:t>
      </w:r>
      <w:r w:rsidR="00D437F1">
        <w:rPr>
          <w:b w:val="0"/>
        </w:rPr>
        <w:t>е</w:t>
      </w:r>
      <w:r w:rsidRPr="009B10D5">
        <w:rPr>
          <w:b w:val="0"/>
        </w:rPr>
        <w:t xml:space="preserve"> средство);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 - разделочный инвентарь (ножи и доски) не имеет специальную маркировку в соответствии с обрабатываемым на них продуктом. Производственные цельнометаллические столы не имеют маркировки, что не исключает возможность контакта сырых и готовых к употреблению продуктов;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lastRenderedPageBreak/>
        <w:t xml:space="preserve">- отсутствуют условия для соблюдения режима обработки посуды вследствие недостаточного количества моечных ванн (для обработки кухонной посуды должна быть двухсекционная моечная ванна, для мытья столовой посуды ручным способом – трехсекционная, для стеклянной посуды и столовых приборов – двухсекционная ванна) 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F20EF7" w:rsidRPr="009B10D5">
        <w:rPr>
          <w:b w:val="0"/>
        </w:rPr>
        <w:t>отсутствие контроля условий хранения пищевых продуктов (</w:t>
      </w:r>
      <w:r w:rsidRPr="009B10D5">
        <w:rPr>
          <w:b w:val="0"/>
        </w:rPr>
        <w:t>холодильное оборудование не обеспечено термометрами</w:t>
      </w:r>
      <w:r w:rsidR="00F20EF7" w:rsidRPr="009B10D5">
        <w:rPr>
          <w:b w:val="0"/>
        </w:rPr>
        <w:t>)</w:t>
      </w:r>
      <w:r w:rsidRPr="009B10D5">
        <w:rPr>
          <w:b w:val="0"/>
        </w:rPr>
        <w:t>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готовые кулинарные изделия и полуфабрикаты хранятся в холодильных шкафах без маркировки о дате изготовления;</w:t>
      </w:r>
    </w:p>
    <w:p w:rsidR="006045AD" w:rsidRPr="009B10D5" w:rsidRDefault="006045AD" w:rsidP="006821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0D5">
        <w:rPr>
          <w:rFonts w:ascii="Times New Roman" w:hAnsi="Times New Roman" w:cs="Times New Roman"/>
          <w:sz w:val="28"/>
          <w:szCs w:val="28"/>
        </w:rPr>
        <w:t>- помещение цеха не содержится в чистоте (стены и потолок загрязнены);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проведен косметический ремонт (побелка и покраска помещений, профилактический ремонт санитарно-технического и технологического оборудования);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F20EF7" w:rsidRPr="009B10D5">
        <w:rPr>
          <w:b w:val="0"/>
        </w:rPr>
        <w:t xml:space="preserve">отсутствует </w:t>
      </w:r>
      <w:r w:rsidRPr="009B10D5">
        <w:rPr>
          <w:b w:val="0"/>
        </w:rPr>
        <w:t xml:space="preserve">техническая документация </w:t>
      </w:r>
      <w:r w:rsidR="00F20EF7" w:rsidRPr="009B10D5">
        <w:rPr>
          <w:b w:val="0"/>
        </w:rPr>
        <w:t>н</w:t>
      </w:r>
      <w:r w:rsidRPr="009B10D5">
        <w:rPr>
          <w:b w:val="0"/>
        </w:rPr>
        <w:t>а производство продукции, изготавливаемой в цехе;</w:t>
      </w:r>
    </w:p>
    <w:p w:rsidR="006045AD" w:rsidRPr="009B10D5" w:rsidRDefault="00F20EF7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</w:t>
      </w:r>
      <w:r w:rsidR="006045AD" w:rsidRPr="009B10D5">
        <w:rPr>
          <w:b w:val="0"/>
        </w:rPr>
        <w:t xml:space="preserve"> на поступившее в организацию продовольственное сырье и пищевые продукты</w:t>
      </w:r>
      <w:r w:rsidRPr="009B10D5">
        <w:rPr>
          <w:b w:val="0"/>
        </w:rPr>
        <w:t xml:space="preserve"> отсутствуют документы, подтверждающие безопасность</w:t>
      </w:r>
      <w:r w:rsidR="006045AD" w:rsidRPr="009B10D5">
        <w:rPr>
          <w:b w:val="0"/>
        </w:rPr>
        <w:t>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отсутствует и не оформляется производственная документация, в том числе бракеражный журнал;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лица, поступающие на работу, не проходят медицинские осмотры, профессиональную, гигиеническую подготовку и аттестацию в установленном порядке, отсутств</w:t>
      </w:r>
      <w:r w:rsidR="00F20EF7" w:rsidRPr="009B10D5">
        <w:rPr>
          <w:b w:val="0"/>
        </w:rPr>
        <w:t>уют</w:t>
      </w:r>
      <w:r w:rsidRPr="009B10D5">
        <w:rPr>
          <w:b w:val="0"/>
        </w:rPr>
        <w:t xml:space="preserve"> личны</w:t>
      </w:r>
      <w:r w:rsidR="00F20EF7" w:rsidRPr="009B10D5">
        <w:rPr>
          <w:b w:val="0"/>
        </w:rPr>
        <w:t>е</w:t>
      </w:r>
      <w:r w:rsidRPr="009B10D5">
        <w:rPr>
          <w:b w:val="0"/>
        </w:rPr>
        <w:t xml:space="preserve"> медицински</w:t>
      </w:r>
      <w:r w:rsidR="00F20EF7" w:rsidRPr="009B10D5">
        <w:rPr>
          <w:b w:val="0"/>
        </w:rPr>
        <w:t>е</w:t>
      </w:r>
      <w:r w:rsidRPr="009B10D5">
        <w:rPr>
          <w:b w:val="0"/>
        </w:rPr>
        <w:t xml:space="preserve"> книж</w:t>
      </w:r>
      <w:r w:rsidR="00F20EF7" w:rsidRPr="009B10D5">
        <w:rPr>
          <w:b w:val="0"/>
        </w:rPr>
        <w:t>ки</w:t>
      </w:r>
      <w:r w:rsidRPr="009B10D5">
        <w:rPr>
          <w:b w:val="0"/>
        </w:rPr>
        <w:t>;</w:t>
      </w:r>
    </w:p>
    <w:p w:rsidR="00F20EF7" w:rsidRPr="009B10D5" w:rsidRDefault="006045AD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не организован и не проводится производственный контроль, в том числе </w:t>
      </w:r>
      <w:r w:rsidR="00FF35E3" w:rsidRPr="009B10D5">
        <w:rPr>
          <w:b w:val="0"/>
        </w:rPr>
        <w:t>лабораторный, не</w:t>
      </w:r>
      <w:r w:rsidR="00F20EF7" w:rsidRPr="009B10D5">
        <w:rPr>
          <w:b w:val="0"/>
        </w:rPr>
        <w:t xml:space="preserve"> разработаны процедуры ХАССП</w:t>
      </w:r>
      <w:r w:rsidR="00FF35E3" w:rsidRPr="009B10D5">
        <w:rPr>
          <w:b w:val="0"/>
        </w:rPr>
        <w:t>.</w:t>
      </w:r>
    </w:p>
    <w:p w:rsidR="006045AD" w:rsidRPr="009B10D5" w:rsidRDefault="006045AD" w:rsidP="00682153">
      <w:pPr>
        <w:ind w:firstLine="709"/>
        <w:jc w:val="both"/>
        <w:rPr>
          <w:b w:val="0"/>
        </w:rPr>
      </w:pPr>
    </w:p>
    <w:p w:rsidR="00715C32" w:rsidRPr="009B10D5" w:rsidRDefault="008112A7" w:rsidP="00682153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4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при осуществлении федерального государственного санитарно-эпидемиологического надзора в общеобразовательных, дошкольных образовательных организациях и в организациях отдыха и оздоровления детей</w:t>
      </w:r>
      <w:r>
        <w:rPr>
          <w:i/>
        </w:rPr>
        <w:t>:</w:t>
      </w:r>
    </w:p>
    <w:p w:rsidR="00494672" w:rsidRPr="009B10D5" w:rsidRDefault="00494672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2.4.2.2821-10</w:t>
      </w:r>
      <w:r w:rsidR="00715C32" w:rsidRPr="009B10D5">
        <w:rPr>
          <w:sz w:val="28"/>
          <w:szCs w:val="28"/>
        </w:rPr>
        <w:t xml:space="preserve"> </w:t>
      </w:r>
      <w:r w:rsidR="00DB1202" w:rsidRPr="009B10D5">
        <w:rPr>
          <w:sz w:val="28"/>
          <w:szCs w:val="28"/>
        </w:rPr>
        <w:t>«</w:t>
      </w:r>
      <w:r w:rsidR="00DB1202" w:rsidRPr="009B10D5">
        <w:rPr>
          <w:iCs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учреждениях»</w:t>
      </w:r>
      <w:r w:rsidR="00DB1202" w:rsidRPr="009B10D5">
        <w:rPr>
          <w:sz w:val="28"/>
          <w:szCs w:val="28"/>
        </w:rPr>
        <w:t>:</w:t>
      </w:r>
    </w:p>
    <w:p w:rsidR="00715C32" w:rsidRPr="009B10D5" w:rsidRDefault="00DB120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t xml:space="preserve">-     </w:t>
      </w:r>
      <w:r w:rsidR="00715C32" w:rsidRPr="009B10D5">
        <w:rPr>
          <w:b w:val="0"/>
        </w:rPr>
        <w:t>несоответствие размеров учениче</w:t>
      </w:r>
      <w:r w:rsidR="00494672" w:rsidRPr="009B10D5">
        <w:rPr>
          <w:b w:val="0"/>
        </w:rPr>
        <w:t>ской мебели росту детей;</w:t>
      </w:r>
    </w:p>
    <w:p w:rsidR="00715C32" w:rsidRPr="009B10D5" w:rsidRDefault="00DB120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 xml:space="preserve">несоответствие уровней освещенности в учебных помещениях нормативным значениям; </w:t>
      </w:r>
    </w:p>
    <w:p w:rsidR="00715C32" w:rsidRPr="009B10D5" w:rsidRDefault="00DB120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>отсутствие подводки горячего водоснабжения к раковинам для мытья рук;</w:t>
      </w:r>
    </w:p>
    <w:p w:rsidR="00715C32" w:rsidRPr="009B10D5" w:rsidRDefault="00DB120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>наличие дефектов внутренней отделки помещений, не позволяющих качественно проводить влажную уборку и дезинфекцию;</w:t>
      </w:r>
    </w:p>
    <w:p w:rsidR="00715C32" w:rsidRPr="009B10D5" w:rsidRDefault="00DB120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>нарушение требований к санитарному содержанию помещений, в том числе к режиму дезинфекции: отсутствие инструкций на дезинфекционные средства, несоблюдение правил их разведения;</w:t>
      </w:r>
    </w:p>
    <w:p w:rsidR="00DB1202" w:rsidRPr="009B10D5" w:rsidRDefault="00DB120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>- несвоевременное прохождение медицинского осмотра сотрудников.</w:t>
      </w:r>
    </w:p>
    <w:p w:rsidR="005B09C4" w:rsidRPr="009B10D5" w:rsidRDefault="005B09C4" w:rsidP="00682153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образования»:</w:t>
      </w:r>
    </w:p>
    <w:p w:rsidR="005B09C4" w:rsidRPr="009B10D5" w:rsidRDefault="005B09C4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>использование кухонной посуды, инвентаря не по назначению</w:t>
      </w:r>
      <w:r w:rsidRPr="009B10D5">
        <w:rPr>
          <w:b w:val="0"/>
        </w:rPr>
        <w:t>;</w:t>
      </w:r>
      <w:r w:rsidR="00715C32" w:rsidRPr="009B10D5">
        <w:rPr>
          <w:b w:val="0"/>
        </w:rPr>
        <w:t xml:space="preserve"> </w:t>
      </w:r>
    </w:p>
    <w:p w:rsidR="005B09C4" w:rsidRPr="009B10D5" w:rsidRDefault="00715C3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lastRenderedPageBreak/>
        <w:t>- не соблюдение правил мытья посуды;</w:t>
      </w:r>
    </w:p>
    <w:p w:rsidR="00715C32" w:rsidRPr="009B10D5" w:rsidRDefault="00715C32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нарушение требований к ведению </w:t>
      </w:r>
      <w:r w:rsidR="00B816AF" w:rsidRPr="009B10D5">
        <w:rPr>
          <w:b w:val="0"/>
        </w:rPr>
        <w:t>документации на</w:t>
      </w:r>
      <w:r w:rsidRPr="009B10D5">
        <w:rPr>
          <w:b w:val="0"/>
        </w:rPr>
        <w:t xml:space="preserve"> пищеблоках;</w:t>
      </w:r>
    </w:p>
    <w:p w:rsidR="005B09C4" w:rsidRPr="009B10D5" w:rsidRDefault="006C1C53" w:rsidP="00682153">
      <w:pPr>
        <w:pStyle w:val="a8"/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hyperlink r:id="rId10" w:history="1">
        <w:r w:rsidR="005B09C4" w:rsidRPr="009B10D5">
          <w:rPr>
            <w:sz w:val="28"/>
            <w:szCs w:val="28"/>
          </w:rPr>
          <w:t>СанПиН 2.4.1.3049-13</w:t>
        </w:r>
      </w:hyperlink>
      <w:r w:rsidR="005B09C4" w:rsidRPr="009B10D5">
        <w:rPr>
          <w:sz w:val="28"/>
          <w:szCs w:val="28"/>
        </w:rPr>
        <w:t xml:space="preserve"> </w:t>
      </w:r>
      <w:r w:rsidR="008A4DDC" w:rsidRPr="009B10D5">
        <w:rPr>
          <w:sz w:val="28"/>
          <w:szCs w:val="28"/>
        </w:rPr>
        <w:t>«</w:t>
      </w:r>
      <w:r w:rsidR="005B09C4" w:rsidRPr="009B10D5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8A4DDC" w:rsidRPr="009B10D5">
        <w:rPr>
          <w:sz w:val="28"/>
          <w:szCs w:val="28"/>
        </w:rPr>
        <w:t>»:</w:t>
      </w:r>
    </w:p>
    <w:p w:rsidR="00715C32" w:rsidRPr="009B10D5" w:rsidRDefault="008A4DDC" w:rsidP="00682153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 xml:space="preserve">несоблюдение нормы площади в </w:t>
      </w:r>
      <w:proofErr w:type="gramStart"/>
      <w:r w:rsidR="00715C32" w:rsidRPr="009B10D5">
        <w:rPr>
          <w:b w:val="0"/>
        </w:rPr>
        <w:t>групповых</w:t>
      </w:r>
      <w:proofErr w:type="gramEnd"/>
      <w:r w:rsidR="00715C32" w:rsidRPr="009B10D5">
        <w:rPr>
          <w:b w:val="0"/>
        </w:rPr>
        <w:t xml:space="preserve"> на 1 ребенка</w:t>
      </w:r>
      <w:r w:rsidRPr="009B10D5">
        <w:rPr>
          <w:b w:val="0"/>
        </w:rPr>
        <w:t>;</w:t>
      </w:r>
    </w:p>
    <w:p w:rsidR="00715C32" w:rsidRPr="009B10D5" w:rsidRDefault="00715C3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наличие дефектов внутренней отделки помещений, не позволяющих качественно проводить влажную уборку и дезинфекцию, в том числе на пищеблоке</w:t>
      </w:r>
      <w:r w:rsidR="008A4DDC" w:rsidRPr="009B10D5">
        <w:rPr>
          <w:b w:val="0"/>
        </w:rPr>
        <w:t>;</w:t>
      </w:r>
      <w:r w:rsidRPr="009B10D5">
        <w:rPr>
          <w:b w:val="0"/>
        </w:rPr>
        <w:t xml:space="preserve"> </w:t>
      </w:r>
    </w:p>
    <w:p w:rsidR="00715C32" w:rsidRPr="009B10D5" w:rsidRDefault="00715C32" w:rsidP="00682153">
      <w:pPr>
        <w:autoSpaceDE w:val="0"/>
        <w:autoSpaceDN w:val="0"/>
        <w:adjustRightInd w:val="0"/>
        <w:ind w:firstLine="709"/>
        <w:jc w:val="both"/>
        <w:rPr>
          <w:b w:val="0"/>
          <w:color w:val="000000"/>
        </w:rPr>
      </w:pPr>
      <w:r w:rsidRPr="009B10D5">
        <w:rPr>
          <w:b w:val="0"/>
        </w:rPr>
        <w:t xml:space="preserve">- </w:t>
      </w:r>
      <w:r w:rsidRPr="009B10D5">
        <w:rPr>
          <w:b w:val="0"/>
          <w:color w:val="000000"/>
        </w:rPr>
        <w:t>несоответствие фактического меню примерном</w:t>
      </w:r>
      <w:r w:rsidR="008A4DDC" w:rsidRPr="009B10D5">
        <w:rPr>
          <w:b w:val="0"/>
          <w:color w:val="000000"/>
        </w:rPr>
        <w:t>у по ассортименту и выходу блюд</w:t>
      </w:r>
      <w:r w:rsidRPr="009B10D5">
        <w:rPr>
          <w:b w:val="0"/>
        </w:rPr>
        <w:t>;</w:t>
      </w:r>
    </w:p>
    <w:p w:rsidR="00715C32" w:rsidRPr="009B10D5" w:rsidRDefault="00715C32" w:rsidP="00682153">
      <w:pPr>
        <w:ind w:firstLine="709"/>
        <w:jc w:val="both"/>
        <w:rPr>
          <w:b w:val="0"/>
          <w:color w:val="000000"/>
        </w:rPr>
      </w:pPr>
      <w:r w:rsidRPr="009B10D5">
        <w:rPr>
          <w:b w:val="0"/>
          <w:color w:val="000000"/>
        </w:rPr>
        <w:t>- н</w:t>
      </w:r>
      <w:r w:rsidR="008A4DDC" w:rsidRPr="009B10D5">
        <w:rPr>
          <w:b w:val="0"/>
          <w:color w:val="000000"/>
        </w:rPr>
        <w:t>есоблюдение правил мытья посуды</w:t>
      </w:r>
      <w:r w:rsidRPr="009B10D5">
        <w:rPr>
          <w:b w:val="0"/>
          <w:color w:val="000000"/>
        </w:rPr>
        <w:t xml:space="preserve">; </w:t>
      </w:r>
    </w:p>
    <w:p w:rsidR="00715C32" w:rsidRPr="009B10D5" w:rsidRDefault="00715C32" w:rsidP="00682153">
      <w:pPr>
        <w:ind w:firstLine="709"/>
        <w:jc w:val="both"/>
        <w:rPr>
          <w:b w:val="0"/>
          <w:color w:val="000000"/>
        </w:rPr>
      </w:pPr>
      <w:r w:rsidRPr="009B10D5">
        <w:rPr>
          <w:b w:val="0"/>
        </w:rPr>
        <w:t>- нарушение требований к ведению документации  на пищеблоках;</w:t>
      </w:r>
    </w:p>
    <w:p w:rsidR="00715C32" w:rsidRPr="009B10D5" w:rsidRDefault="00715C32" w:rsidP="00682153">
      <w:pPr>
        <w:autoSpaceDE w:val="0"/>
        <w:autoSpaceDN w:val="0"/>
        <w:adjustRightInd w:val="0"/>
        <w:ind w:firstLine="709"/>
        <w:jc w:val="both"/>
        <w:rPr>
          <w:b w:val="0"/>
          <w:lang w:eastAsia="ru-RU"/>
        </w:rPr>
      </w:pPr>
      <w:r w:rsidRPr="009B10D5">
        <w:rPr>
          <w:b w:val="0"/>
        </w:rPr>
        <w:t>- использование кухонной пос</w:t>
      </w:r>
      <w:r w:rsidR="008A4DDC" w:rsidRPr="009B10D5">
        <w:rPr>
          <w:b w:val="0"/>
        </w:rPr>
        <w:t>уды, инвентаря не по назначению</w:t>
      </w:r>
      <w:r w:rsidR="006B6FF0" w:rsidRPr="009B10D5">
        <w:rPr>
          <w:b w:val="0"/>
        </w:rPr>
        <w:t>.</w:t>
      </w:r>
    </w:p>
    <w:p w:rsidR="008A4DDC" w:rsidRPr="009B10D5" w:rsidRDefault="008A4DDC" w:rsidP="00682153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детей»;</w:t>
      </w:r>
    </w:p>
    <w:p w:rsidR="008A4DDC" w:rsidRPr="009B10D5" w:rsidRDefault="008A4DDC" w:rsidP="00682153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каникул»:</w:t>
      </w:r>
    </w:p>
    <w:p w:rsidR="00715C32" w:rsidRPr="009B10D5" w:rsidRDefault="00715C32" w:rsidP="00682153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приём продуктов без маркировочных ярлыков и документов, удостоверяющих их качество и безопасность</w:t>
      </w:r>
      <w:r w:rsidR="008A4DDC" w:rsidRPr="009B10D5">
        <w:rPr>
          <w:sz w:val="28"/>
          <w:szCs w:val="28"/>
        </w:rPr>
        <w:t>;</w:t>
      </w:r>
    </w:p>
    <w:p w:rsidR="008A4DDC" w:rsidRPr="009B10D5" w:rsidRDefault="00715C32" w:rsidP="00682153">
      <w:pPr>
        <w:tabs>
          <w:tab w:val="left" w:pos="0"/>
          <w:tab w:val="left" w:pos="900"/>
        </w:tabs>
        <w:ind w:right="51" w:firstLine="709"/>
        <w:jc w:val="both"/>
        <w:rPr>
          <w:b w:val="0"/>
        </w:rPr>
      </w:pPr>
      <w:r w:rsidRPr="009B10D5">
        <w:rPr>
          <w:b w:val="0"/>
        </w:rPr>
        <w:t>- нарушение правил витаминизации 3-х блюд;</w:t>
      </w:r>
    </w:p>
    <w:p w:rsidR="008A4DDC" w:rsidRPr="009B10D5" w:rsidRDefault="008A4DDC" w:rsidP="00682153">
      <w:pPr>
        <w:tabs>
          <w:tab w:val="left" w:pos="0"/>
          <w:tab w:val="left" w:pos="900"/>
        </w:tabs>
        <w:ind w:right="51"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 xml:space="preserve">использование посуды, разделочного инвентаря, производственных столов не в соответствии с маркировкой;  </w:t>
      </w:r>
    </w:p>
    <w:p w:rsidR="00715C32" w:rsidRPr="009B10D5" w:rsidRDefault="008A4DDC" w:rsidP="00682153">
      <w:pPr>
        <w:tabs>
          <w:tab w:val="left" w:pos="0"/>
          <w:tab w:val="left" w:pos="900"/>
        </w:tabs>
        <w:ind w:right="51"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 xml:space="preserve">нарушение правил мытья посуды; </w:t>
      </w:r>
    </w:p>
    <w:p w:rsidR="00715C32" w:rsidRPr="009B10D5" w:rsidRDefault="008A4DDC" w:rsidP="00682153">
      <w:p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>несоблюдение требований к ведению документации на пищеблоке;</w:t>
      </w:r>
    </w:p>
    <w:p w:rsidR="00715C32" w:rsidRPr="009B10D5" w:rsidRDefault="008A4DDC" w:rsidP="00682153">
      <w:p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715C32" w:rsidRPr="009B10D5">
        <w:rPr>
          <w:b w:val="0"/>
        </w:rPr>
        <w:t>нарушение правил отбора и хранения суточных проб;</w:t>
      </w:r>
    </w:p>
    <w:p w:rsidR="00715C32" w:rsidRPr="009B10D5" w:rsidRDefault="00715C32" w:rsidP="00682153">
      <w:pPr>
        <w:tabs>
          <w:tab w:val="left" w:pos="0"/>
          <w:tab w:val="left" w:pos="360"/>
        </w:tabs>
        <w:ind w:firstLine="709"/>
        <w:jc w:val="both"/>
        <w:rPr>
          <w:b w:val="0"/>
        </w:rPr>
      </w:pPr>
      <w:r w:rsidRPr="009B10D5">
        <w:rPr>
          <w:b w:val="0"/>
        </w:rPr>
        <w:t>- отсутствие в достаточном количестве уборочного инвентаря.</w:t>
      </w:r>
    </w:p>
    <w:p w:rsidR="006B6FF0" w:rsidRPr="009B10D5" w:rsidRDefault="006B6FF0" w:rsidP="00682153">
      <w:pPr>
        <w:tabs>
          <w:tab w:val="left" w:pos="0"/>
          <w:tab w:val="left" w:pos="360"/>
        </w:tabs>
        <w:ind w:firstLine="709"/>
        <w:jc w:val="both"/>
        <w:rPr>
          <w:b w:val="0"/>
        </w:rPr>
      </w:pPr>
    </w:p>
    <w:p w:rsidR="006B6FF0" w:rsidRPr="009B10D5" w:rsidRDefault="008112A7" w:rsidP="0060358B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5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при осуществлении федерального государственного санитарно-эпидемиологического надзора на промышленных предприятиях</w:t>
      </w:r>
      <w:r w:rsidR="006B6FF0" w:rsidRPr="009B10D5">
        <w:rPr>
          <w:i/>
        </w:rPr>
        <w:t>:</w:t>
      </w:r>
    </w:p>
    <w:p w:rsidR="006B6FF0" w:rsidRPr="009B10D5" w:rsidRDefault="006B6FF0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Pr="009B10D5">
        <w:rPr>
          <w:sz w:val="28"/>
          <w:szCs w:val="28"/>
        </w:rPr>
        <w:t>контроля за</w:t>
      </w:r>
      <w:proofErr w:type="gramEnd"/>
      <w:r w:rsidRPr="009B10D5">
        <w:rPr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мероприятий»: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отсутствует программа производственного контроля;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проводится производственный контроль или не соблюдается объём и периодичность лабораторно-инструментальных исследований;</w:t>
      </w:r>
    </w:p>
    <w:p w:rsidR="006B6FF0" w:rsidRPr="009B10D5" w:rsidRDefault="006B6FF0" w:rsidP="00682153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3.5.3.3223-14 «Санитарно-эпидемиологические требования к организации и проведению дератизационных мероприятий»: не организованы работы и не проводятся дератизационные мероприятия.</w:t>
      </w:r>
    </w:p>
    <w:p w:rsidR="006B6FF0" w:rsidRPr="009B10D5" w:rsidRDefault="006B6FF0" w:rsidP="00682153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proofErr w:type="gramStart"/>
      <w:r w:rsidRPr="009B10D5">
        <w:rPr>
          <w:sz w:val="28"/>
          <w:szCs w:val="28"/>
        </w:rPr>
        <w:t xml:space="preserve">СП 2.2.2.1327-03  «Гигиенические требования к организации технологических процессов, производственному оборудованию и рабочему инструменту», Приказ МЗ и СР РФ № 302н от 12.04.2011 года «Об утверждении </w:t>
      </w:r>
      <w:r w:rsidRPr="009B10D5">
        <w:rPr>
          <w:sz w:val="28"/>
          <w:szCs w:val="28"/>
        </w:rPr>
        <w:lastRenderedPageBreak/>
        <w:t>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</w:t>
      </w:r>
      <w:proofErr w:type="gramEnd"/>
      <w:r w:rsidRPr="009B10D5">
        <w:rPr>
          <w:sz w:val="28"/>
          <w:szCs w:val="28"/>
        </w:rPr>
        <w:t xml:space="preserve"> </w:t>
      </w:r>
      <w:proofErr w:type="gramStart"/>
      <w:r w:rsidRPr="009B10D5">
        <w:rPr>
          <w:sz w:val="28"/>
          <w:szCs w:val="28"/>
        </w:rPr>
        <w:t>работах</w:t>
      </w:r>
      <w:proofErr w:type="gramEnd"/>
      <w:r w:rsidRPr="009B10D5">
        <w:rPr>
          <w:sz w:val="28"/>
          <w:szCs w:val="28"/>
        </w:rPr>
        <w:t xml:space="preserve"> с вредными и (или) опасными условиями труда»:</w:t>
      </w:r>
    </w:p>
    <w:p w:rsidR="006B6FF0" w:rsidRPr="009B10D5" w:rsidRDefault="006B6FF0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- прием на работу осуществляется без </w:t>
      </w:r>
      <w:r w:rsidRPr="009B10D5">
        <w:rPr>
          <w:sz w:val="28"/>
          <w:szCs w:val="28"/>
          <w:shd w:val="clear" w:color="auto" w:fill="FFFFFF"/>
        </w:rPr>
        <w:t>предварительных медицинских осмотров (</w:t>
      </w:r>
      <w:r w:rsidRPr="009B10D5">
        <w:rPr>
          <w:sz w:val="28"/>
          <w:szCs w:val="28"/>
        </w:rPr>
        <w:t>без заключения ЛПУ о годности к работе во вредных условиях труда);</w:t>
      </w:r>
    </w:p>
    <w:p w:rsidR="006B6FF0" w:rsidRPr="009B10D5" w:rsidRDefault="006B6FF0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- не организовано прохождение медицинского осмотра </w:t>
      </w:r>
      <w:proofErr w:type="spellStart"/>
      <w:r w:rsidRPr="009B10D5">
        <w:rPr>
          <w:sz w:val="28"/>
          <w:szCs w:val="28"/>
        </w:rPr>
        <w:t>стажированных</w:t>
      </w:r>
      <w:proofErr w:type="spellEnd"/>
      <w:r w:rsidRPr="009B10D5">
        <w:rPr>
          <w:sz w:val="28"/>
          <w:szCs w:val="28"/>
        </w:rPr>
        <w:t xml:space="preserve"> работников в центрах </w:t>
      </w:r>
      <w:proofErr w:type="spellStart"/>
      <w:r w:rsidRPr="009B10D5">
        <w:rPr>
          <w:sz w:val="28"/>
          <w:szCs w:val="28"/>
        </w:rPr>
        <w:t>профпатологии</w:t>
      </w:r>
      <w:proofErr w:type="spellEnd"/>
      <w:r w:rsidRPr="009B10D5">
        <w:rPr>
          <w:sz w:val="28"/>
          <w:szCs w:val="28"/>
        </w:rPr>
        <w:t>;</w:t>
      </w:r>
    </w:p>
    <w:p w:rsidR="006B6FF0" w:rsidRPr="009B10D5" w:rsidRDefault="006B6FF0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- работники предприятия не обеспечиваются спецодеждой; </w:t>
      </w:r>
    </w:p>
    <w:p w:rsidR="006B6FF0" w:rsidRPr="009B10D5" w:rsidRDefault="006B6FF0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не обеспечено проведение санитарно-противоэпидемические мероприятий по профилактике канцерогенной опасности в целях профилактики онкологической заболеваемости;</w:t>
      </w:r>
    </w:p>
    <w:p w:rsidR="006B6FF0" w:rsidRPr="009B10D5" w:rsidRDefault="006B6FF0" w:rsidP="00682153">
      <w:pPr>
        <w:autoSpaceDE w:val="0"/>
        <w:autoSpaceDN w:val="0"/>
        <w:ind w:firstLine="709"/>
        <w:jc w:val="both"/>
        <w:rPr>
          <w:b w:val="0"/>
          <w:lang w:eastAsia="ru-RU"/>
        </w:rPr>
      </w:pPr>
      <w:r w:rsidRPr="009B10D5">
        <w:rPr>
          <w:b w:val="0"/>
          <w:lang w:eastAsia="ru-RU"/>
        </w:rPr>
        <w:t xml:space="preserve">- не разработан санитарно-гигиенический паспорт </w:t>
      </w:r>
      <w:proofErr w:type="spellStart"/>
      <w:r w:rsidRPr="009B10D5">
        <w:rPr>
          <w:b w:val="0"/>
          <w:lang w:eastAsia="ru-RU"/>
        </w:rPr>
        <w:t>канцерогеноопасной</w:t>
      </w:r>
      <w:proofErr w:type="spellEnd"/>
      <w:r w:rsidRPr="009B10D5">
        <w:rPr>
          <w:b w:val="0"/>
          <w:lang w:eastAsia="ru-RU"/>
        </w:rPr>
        <w:t xml:space="preserve"> организации</w:t>
      </w:r>
      <w:r w:rsidR="0021087A" w:rsidRPr="009B10D5">
        <w:rPr>
          <w:b w:val="0"/>
          <w:lang w:eastAsia="ru-RU"/>
        </w:rPr>
        <w:t>;</w:t>
      </w:r>
      <w:r w:rsidRPr="009B10D5">
        <w:rPr>
          <w:b w:val="0"/>
          <w:lang w:eastAsia="ru-RU"/>
        </w:rPr>
        <w:t xml:space="preserve"> </w:t>
      </w:r>
    </w:p>
    <w:p w:rsidR="006B6FF0" w:rsidRPr="009B10D5" w:rsidRDefault="006B6FF0" w:rsidP="00682153">
      <w:pPr>
        <w:autoSpaceDE w:val="0"/>
        <w:autoSpaceDN w:val="0"/>
        <w:ind w:firstLine="709"/>
        <w:jc w:val="both"/>
        <w:rPr>
          <w:b w:val="0"/>
          <w:lang w:eastAsia="ru-RU"/>
        </w:rPr>
      </w:pPr>
      <w:r w:rsidRPr="009B10D5">
        <w:rPr>
          <w:b w:val="0"/>
          <w:lang w:eastAsia="ru-RU"/>
        </w:rPr>
        <w:t xml:space="preserve">- не проводится систематический производственный </w:t>
      </w:r>
      <w:proofErr w:type="gramStart"/>
      <w:r w:rsidRPr="009B10D5">
        <w:rPr>
          <w:b w:val="0"/>
          <w:lang w:eastAsia="ru-RU"/>
        </w:rPr>
        <w:t>контроль за</w:t>
      </w:r>
      <w:proofErr w:type="gramEnd"/>
      <w:r w:rsidRPr="009B10D5">
        <w:rPr>
          <w:b w:val="0"/>
          <w:lang w:eastAsia="ru-RU"/>
        </w:rPr>
        <w:t xml:space="preserve"> канцерогенными факторами на рабочих местах. </w:t>
      </w:r>
    </w:p>
    <w:p w:rsidR="006B6FF0" w:rsidRPr="009B10D5" w:rsidRDefault="006B6FF0" w:rsidP="00682153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СанПиН 2.2.4.3359-16 «Санитарно-эпидемиологические требования к физическим факторам на рабочих местах»: </w:t>
      </w:r>
    </w:p>
    <w:p w:rsidR="006B6FF0" w:rsidRPr="009B10D5" w:rsidRDefault="006B6FF0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уровень искусственной освещенности на рабочих местах ниже нормы.</w:t>
      </w:r>
    </w:p>
    <w:p w:rsidR="006B6FF0" w:rsidRPr="009B10D5" w:rsidRDefault="006B6FF0" w:rsidP="00682153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2.2.2/2.4.1340-03 «Гигиенические требования к персональным электронно-вычислительным машинам и организации работы»:</w:t>
      </w:r>
    </w:p>
    <w:p w:rsidR="006B6FF0" w:rsidRPr="009B10D5" w:rsidRDefault="006B6FF0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отсутствие стульев с механизмом регулировки высоты и угла наклона спинки сидения, обеспечивающих свободную рабочую позу пользователей ПЭВМ.</w:t>
      </w:r>
    </w:p>
    <w:p w:rsidR="006B6FF0" w:rsidRPr="009B10D5" w:rsidRDefault="0021087A" w:rsidP="00682153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2.1.8/2.2.4.1383-03 «Гигиенические требования к размещению и эксплуатации передающих радиотехнических объектов»:</w:t>
      </w:r>
    </w:p>
    <w:p w:rsidR="006B6FF0" w:rsidRPr="009B10D5" w:rsidRDefault="0021087A" w:rsidP="0068215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э</w:t>
      </w:r>
      <w:r w:rsidR="006B6FF0" w:rsidRPr="009B10D5">
        <w:rPr>
          <w:sz w:val="28"/>
          <w:szCs w:val="28"/>
        </w:rPr>
        <w:t>ксплуатация передающего радиотехнического объекта (ПРТО), в отсутствие санитарно-эпидемиологического заключения.</w:t>
      </w:r>
    </w:p>
    <w:p w:rsidR="0021087A" w:rsidRPr="009B10D5" w:rsidRDefault="0021087A" w:rsidP="00682153">
      <w:pPr>
        <w:pStyle w:val="a8"/>
        <w:numPr>
          <w:ilvl w:val="0"/>
          <w:numId w:val="2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2.2.2.1327-03 «Гигиенические требования к организации технологических процессов, производственному оборудованию и рабочему инструменту»:</w:t>
      </w:r>
    </w:p>
    <w:p w:rsidR="006B6FF0" w:rsidRPr="009B10D5" w:rsidRDefault="0021087A" w:rsidP="00682153">
      <w:pPr>
        <w:pStyle w:val="a8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Н</w:t>
      </w:r>
      <w:r w:rsidR="006B6FF0" w:rsidRPr="009B10D5">
        <w:rPr>
          <w:sz w:val="28"/>
          <w:szCs w:val="28"/>
        </w:rPr>
        <w:t xml:space="preserve">е организована чистка, стирка и другие виды профилактической обработки специальной одежды и других </w:t>
      </w:r>
      <w:proofErr w:type="gramStart"/>
      <w:r w:rsidR="006B6FF0" w:rsidRPr="009B10D5">
        <w:rPr>
          <w:sz w:val="28"/>
          <w:szCs w:val="28"/>
        </w:rPr>
        <w:t>СИЗ</w:t>
      </w:r>
      <w:proofErr w:type="gramEnd"/>
      <w:r w:rsidRPr="009B10D5">
        <w:rPr>
          <w:sz w:val="28"/>
          <w:szCs w:val="28"/>
        </w:rPr>
        <w:t>.</w:t>
      </w:r>
    </w:p>
    <w:p w:rsidR="006B6FF0" w:rsidRPr="009B10D5" w:rsidRDefault="006B6FF0" w:rsidP="00682153">
      <w:pPr>
        <w:autoSpaceDE w:val="0"/>
        <w:autoSpaceDN w:val="0"/>
        <w:ind w:firstLine="709"/>
        <w:jc w:val="both"/>
        <w:rPr>
          <w:lang w:eastAsia="ru-RU"/>
        </w:rPr>
      </w:pPr>
    </w:p>
    <w:p w:rsidR="006B6FF0" w:rsidRPr="0060358B" w:rsidRDefault="008112A7" w:rsidP="0060358B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6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при осуществлении федерального государственного санитарно-эпидемиологического надзора за источниками физических факторов воздействия на человека</w:t>
      </w:r>
      <w:r w:rsidR="006B6FF0" w:rsidRPr="0060358B">
        <w:rPr>
          <w:i/>
        </w:rPr>
        <w:t>:</w:t>
      </w:r>
    </w:p>
    <w:p w:rsidR="006E7816" w:rsidRPr="0060358B" w:rsidRDefault="006E7816" w:rsidP="0060358B">
      <w:pPr>
        <w:ind w:firstLine="709"/>
        <w:jc w:val="both"/>
        <w:rPr>
          <w:i/>
        </w:rPr>
      </w:pPr>
    </w:p>
    <w:p w:rsidR="006B6FF0" w:rsidRPr="006E7816" w:rsidRDefault="006B6FF0" w:rsidP="00682153">
      <w:pPr>
        <w:ind w:firstLine="709"/>
        <w:jc w:val="both"/>
        <w:rPr>
          <w:b w:val="0"/>
          <w:i/>
          <w:u w:val="single"/>
        </w:rPr>
      </w:pPr>
      <w:r w:rsidRPr="006E7816">
        <w:rPr>
          <w:b w:val="0"/>
          <w:i/>
          <w:u w:val="single"/>
        </w:rPr>
        <w:t>Промышленные объекты:</w:t>
      </w:r>
    </w:p>
    <w:p w:rsidR="0021087A" w:rsidRPr="009B10D5" w:rsidRDefault="0021087A" w:rsidP="00682153">
      <w:pPr>
        <w:pStyle w:val="a8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СП 2.6.1.2612-10 «Основные санитарные правила обеспечения радиационной безопасности (ОСПОРБ-99/2010)»: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6B6FF0" w:rsidRPr="009B10D5">
        <w:rPr>
          <w:b w:val="0"/>
        </w:rPr>
        <w:t>осуществление деятельности в отсутствии санитарно-эпидемиологического заключения о соответствии условий работы с источниками физических факторов воздействия на человека санитарным правилам</w:t>
      </w:r>
      <w:r w:rsidRPr="009B10D5">
        <w:rPr>
          <w:b w:val="0"/>
        </w:rPr>
        <w:t>;</w:t>
      </w:r>
      <w:r w:rsidR="006B6FF0" w:rsidRPr="009B10D5">
        <w:rPr>
          <w:b w:val="0"/>
        </w:rPr>
        <w:t xml:space="preserve">  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lastRenderedPageBreak/>
        <w:t xml:space="preserve"> - не в полном объеме заполняются карточки учета индивидуальных доз  персонала группы "А"</w:t>
      </w:r>
      <w:r w:rsidR="0021087A" w:rsidRPr="009B10D5">
        <w:rPr>
          <w:b w:val="0"/>
        </w:rPr>
        <w:t>.</w:t>
      </w:r>
      <w:r w:rsidRPr="009B10D5">
        <w:rPr>
          <w:b w:val="0"/>
        </w:rPr>
        <w:t xml:space="preserve"> </w:t>
      </w:r>
    </w:p>
    <w:p w:rsidR="006B6FF0" w:rsidRPr="006E7816" w:rsidRDefault="006B6FF0" w:rsidP="00682153">
      <w:pPr>
        <w:ind w:firstLine="709"/>
        <w:jc w:val="both"/>
        <w:rPr>
          <w:b w:val="0"/>
          <w:i/>
          <w:u w:val="single"/>
        </w:rPr>
      </w:pPr>
      <w:r w:rsidRPr="006E7816">
        <w:rPr>
          <w:b w:val="0"/>
          <w:i/>
          <w:u w:val="single"/>
        </w:rPr>
        <w:t xml:space="preserve">Лечебно-профилактические организации: </w:t>
      </w:r>
    </w:p>
    <w:p w:rsidR="006B6FF0" w:rsidRPr="009B10D5" w:rsidRDefault="006B6FF0" w:rsidP="00682153">
      <w:pPr>
        <w:pStyle w:val="a8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исследований»: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отсутствует приточно-вытяжная система с механическим побуждением, в том числе отсутствуют сведения о кратности воздухообмена в </w:t>
      </w:r>
      <w:proofErr w:type="spellStart"/>
      <w:r w:rsidRPr="009B10D5">
        <w:rPr>
          <w:b w:val="0"/>
        </w:rPr>
        <w:t>рентгеностоматологическом</w:t>
      </w:r>
      <w:proofErr w:type="spellEnd"/>
      <w:r w:rsidRPr="009B10D5">
        <w:rPr>
          <w:b w:val="0"/>
        </w:rPr>
        <w:t xml:space="preserve"> кабинете;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отсутствует маркировка средств индивидуальной защиты;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не установлены  и не согласованы </w:t>
      </w:r>
      <w:r w:rsidR="0021087A" w:rsidRPr="009B10D5">
        <w:rPr>
          <w:b w:val="0"/>
        </w:rPr>
        <w:t>в установленном порядке ко</w:t>
      </w:r>
      <w:r w:rsidRPr="009B10D5">
        <w:rPr>
          <w:b w:val="0"/>
        </w:rPr>
        <w:t>нтрольные уровни воздействия радиационных факторов для персонала группы</w:t>
      </w:r>
      <w:proofErr w:type="gramStart"/>
      <w:r w:rsidRPr="009B10D5">
        <w:rPr>
          <w:b w:val="0"/>
        </w:rPr>
        <w:t xml:space="preserve"> А</w:t>
      </w:r>
      <w:proofErr w:type="gramEnd"/>
      <w:r w:rsidRPr="009B10D5">
        <w:rPr>
          <w:b w:val="0"/>
        </w:rPr>
        <w:t>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категория радиационного объекта рентгенодиагностического кабинета не согласована</w:t>
      </w:r>
      <w:r w:rsidR="0021087A" w:rsidRPr="009B10D5">
        <w:rPr>
          <w:b w:val="0"/>
        </w:rPr>
        <w:t>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разработанная программа радиационного контроля за радиационными и нерадиационными факторами на рабочих местах персонала группы</w:t>
      </w:r>
      <w:proofErr w:type="gramStart"/>
      <w:r w:rsidRPr="009B10D5">
        <w:rPr>
          <w:b w:val="0"/>
        </w:rPr>
        <w:t xml:space="preserve"> А</w:t>
      </w:r>
      <w:proofErr w:type="gramEnd"/>
      <w:r w:rsidRPr="009B10D5">
        <w:rPr>
          <w:b w:val="0"/>
        </w:rPr>
        <w:t xml:space="preserve"> не определяет и не учитывает все особенности и условия работы, выполняемые в рентгеновском кабинете;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не в полном объеме организован производственный </w:t>
      </w:r>
      <w:proofErr w:type="gramStart"/>
      <w:r w:rsidRPr="009B10D5">
        <w:rPr>
          <w:b w:val="0"/>
        </w:rPr>
        <w:t>контроль за</w:t>
      </w:r>
      <w:proofErr w:type="gramEnd"/>
      <w:r w:rsidRPr="009B10D5">
        <w:rPr>
          <w:b w:val="0"/>
        </w:rPr>
        <w:t xml:space="preserve"> нерадиационными факторами (шум, кратность воздухообмена и др.);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разработан и не согласован «План по предупреждению и ликвидации аварий»;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не проводится контроль защитной эффективности передвижных средств и  средств индивидуальной защиты; 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проводится подготовка (обучение) по вопросам обеспечения радиационной безопасности лиц, ответственных за радиационную безопасность.</w:t>
      </w:r>
    </w:p>
    <w:p w:rsidR="006B6FF0" w:rsidRPr="009B10D5" w:rsidRDefault="006B6FF0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 представление в Управление Роспотребнадзора по Оренбургской области радиационно-гигиенического паспорта организации.</w:t>
      </w:r>
    </w:p>
    <w:p w:rsidR="00A54D32" w:rsidRPr="009B10D5" w:rsidRDefault="00A54D32" w:rsidP="00682153">
      <w:pPr>
        <w:pStyle w:val="20"/>
        <w:ind w:firstLine="709"/>
        <w:jc w:val="both"/>
        <w:rPr>
          <w:sz w:val="28"/>
          <w:szCs w:val="28"/>
        </w:rPr>
      </w:pPr>
    </w:p>
    <w:p w:rsidR="0021087A" w:rsidRPr="009B10D5" w:rsidRDefault="008112A7" w:rsidP="00682153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7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при осуществлении федерального государственного санитарно-эпидемиологического надзора за организациями, осуществляющими хозяйственно-бытовое водоснабжение</w:t>
      </w:r>
      <w:r w:rsidR="0021087A" w:rsidRPr="009B10D5">
        <w:rPr>
          <w:i/>
        </w:rPr>
        <w:t>:</w:t>
      </w:r>
    </w:p>
    <w:p w:rsidR="0021087A" w:rsidRPr="009B10D5" w:rsidRDefault="0021087A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назначения»:</w:t>
      </w:r>
    </w:p>
    <w:p w:rsidR="0021087A" w:rsidRPr="009B10D5" w:rsidRDefault="0021087A" w:rsidP="00682153">
      <w:pPr>
        <w:pStyle w:val="a8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9B10D5">
        <w:rPr>
          <w:sz w:val="28"/>
          <w:szCs w:val="28"/>
        </w:rPr>
        <w:t>- отсутствие санитарно-эпидемиологических заключений на проекты зон санитарной охраны и сами водные объекты;</w:t>
      </w:r>
    </w:p>
    <w:p w:rsidR="0021087A" w:rsidRPr="009B10D5" w:rsidRDefault="0021087A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отсутствие проектов зон санитарной охраны питьевых водоисточников</w:t>
      </w:r>
      <w:r w:rsidR="006C1C53">
        <w:rPr>
          <w:sz w:val="28"/>
          <w:szCs w:val="28"/>
        </w:rPr>
        <w:t>,</w:t>
      </w:r>
      <w:r w:rsidRPr="009B10D5">
        <w:rPr>
          <w:sz w:val="28"/>
          <w:szCs w:val="28"/>
        </w:rPr>
        <w:t xml:space="preserve"> не на всех источниках централизованного хозяйственно-питьевого водоснабжения организована зона санитарной охраны и соблюдается режим в ее поясах; 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отсутствие на скважинах аппаратуры для систематического контроля объема добываемой питьевой воды.</w:t>
      </w:r>
    </w:p>
    <w:p w:rsidR="0021087A" w:rsidRPr="009B10D5" w:rsidRDefault="0021087A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водоснабжения»:</w:t>
      </w:r>
    </w:p>
    <w:p w:rsidR="0021087A" w:rsidRPr="009B10D5" w:rsidRDefault="0021087A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lastRenderedPageBreak/>
        <w:t xml:space="preserve"> - не организован производственный лабораторный контроль качества питьевой воды, подаваемой населению.</w:t>
      </w:r>
    </w:p>
    <w:p w:rsidR="0021087A" w:rsidRPr="009B10D5" w:rsidRDefault="0021087A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Федерального закона от 07.12.2011 № 416-ФЗ «О водоснабжении и водоотведении»:</w:t>
      </w:r>
    </w:p>
    <w:p w:rsidR="0021087A" w:rsidRPr="009B10D5" w:rsidRDefault="0021087A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 - не для всех систем централизованного водоснабжения определены гарантирующие (эксплуатирующие) организации;</w:t>
      </w:r>
    </w:p>
    <w:p w:rsidR="0021087A" w:rsidRPr="009B10D5" w:rsidRDefault="0021087A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Федерального закона от 30.03.1999 N 52-ФЗ «О санитарно-эпидемиологическом благополучии населения»:</w:t>
      </w:r>
    </w:p>
    <w:p w:rsidR="0021087A" w:rsidRPr="009B10D5" w:rsidRDefault="0021087A" w:rsidP="00682153">
      <w:pPr>
        <w:pStyle w:val="a8"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- к работам по обслуживанию водопроводных сетей и сооружений допускаются лица без прохождения периодических профилактических медицинских осмотров и гигиенического обучения.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</w:p>
    <w:p w:rsidR="0097686F" w:rsidRPr="0060358B" w:rsidRDefault="008112A7" w:rsidP="00682153">
      <w:pPr>
        <w:ind w:firstLine="709"/>
        <w:jc w:val="both"/>
        <w:rPr>
          <w:i/>
        </w:rPr>
      </w:pPr>
      <w:r w:rsidRPr="008112A7">
        <w:rPr>
          <w:i/>
        </w:rPr>
        <w:t>1.</w:t>
      </w:r>
      <w:r>
        <w:rPr>
          <w:i/>
        </w:rPr>
        <w:t>8</w:t>
      </w:r>
      <w:r w:rsidRPr="008112A7">
        <w:rPr>
          <w:i/>
        </w:rPr>
        <w:t>.</w:t>
      </w:r>
      <w:r>
        <w:rPr>
          <w:i/>
        </w:rPr>
        <w:t xml:space="preserve"> </w:t>
      </w:r>
      <w:r w:rsidR="0060358B" w:rsidRPr="0060358B">
        <w:rPr>
          <w:i/>
        </w:rPr>
        <w:t>Типовые нарушения  при осуществлении федерального государственного санитарно-эпидемиологического надзора за эксплуатацией жилых помещений и общественных помещений, зданий, сооружений</w:t>
      </w:r>
      <w:r w:rsidR="0097686F" w:rsidRPr="0060358B">
        <w:rPr>
          <w:i/>
        </w:rPr>
        <w:t>:</w:t>
      </w:r>
      <w:r w:rsidR="0021087A" w:rsidRPr="0060358B">
        <w:rPr>
          <w:i/>
        </w:rPr>
        <w:t xml:space="preserve"> </w:t>
      </w:r>
    </w:p>
    <w:p w:rsidR="0021087A" w:rsidRPr="009B10D5" w:rsidRDefault="0021087A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СанПиН 2.1.2.2645-10</w:t>
      </w:r>
      <w:r w:rsidR="0097686F" w:rsidRPr="009B10D5">
        <w:rPr>
          <w:bCs/>
          <w:color w:val="333333"/>
          <w:sz w:val="28"/>
          <w:szCs w:val="28"/>
          <w:shd w:val="clear" w:color="auto" w:fill="FFFFFF"/>
        </w:rPr>
        <w:t xml:space="preserve"> «Санитарно-эпидемиологические</w:t>
      </w:r>
      <w:r w:rsidR="000324C3" w:rsidRPr="009B10D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97686F" w:rsidRPr="009B10D5">
        <w:rPr>
          <w:bCs/>
          <w:color w:val="333333"/>
          <w:sz w:val="28"/>
          <w:szCs w:val="28"/>
          <w:shd w:val="clear" w:color="auto" w:fill="FFFFFF"/>
        </w:rPr>
        <w:t>требования к условиям проживания</w:t>
      </w:r>
      <w:r w:rsidR="000324C3" w:rsidRPr="009B10D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97686F" w:rsidRPr="009B10D5">
        <w:rPr>
          <w:bCs/>
          <w:color w:val="333333"/>
          <w:sz w:val="28"/>
          <w:szCs w:val="28"/>
          <w:shd w:val="clear" w:color="auto" w:fill="FFFFFF"/>
        </w:rPr>
        <w:t>в жилых зданиях и помещениях»</w:t>
      </w:r>
      <w:r w:rsidRPr="009B10D5">
        <w:rPr>
          <w:sz w:val="28"/>
          <w:szCs w:val="28"/>
        </w:rPr>
        <w:t>: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превышение уровней шума в жилых помещениях от работы технологического оборудования; 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затопление подвала жилого дома сточной или водопроводной водой;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наличие в подвале, в местах общего пользования жилого дома насекомых-переносчиков инфекционных заболеваний (комары, тараканы, блохи);</w:t>
      </w:r>
    </w:p>
    <w:p w:rsidR="0021087A" w:rsidRPr="009B10D5" w:rsidRDefault="0021087A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 несоответствие качества питьевой воды в системе централизованного водоснабжения.</w:t>
      </w:r>
    </w:p>
    <w:p w:rsidR="0097686F" w:rsidRPr="009B10D5" w:rsidRDefault="0097686F" w:rsidP="00682153">
      <w:pPr>
        <w:ind w:firstLine="709"/>
        <w:jc w:val="both"/>
        <w:rPr>
          <w:b w:val="0"/>
        </w:rPr>
      </w:pPr>
    </w:p>
    <w:p w:rsidR="009B10D5" w:rsidRPr="00646309" w:rsidRDefault="00866122" w:rsidP="009B10D5">
      <w:r>
        <w:rPr>
          <w:lang w:val="en-US"/>
        </w:rPr>
        <w:t>II</w:t>
      </w:r>
      <w:r>
        <w:t xml:space="preserve">. </w:t>
      </w:r>
      <w:r w:rsidR="00646309" w:rsidRPr="00646309">
        <w:t xml:space="preserve">Информация о типовых нарушениях обязательных требований при осуществлении федерального государственного надзора </w:t>
      </w:r>
      <w:r w:rsidR="00646309">
        <w:t>в области</w:t>
      </w:r>
      <w:r w:rsidR="00646309" w:rsidRPr="00646309">
        <w:t xml:space="preserve"> защит</w:t>
      </w:r>
      <w:r w:rsidR="00646309">
        <w:t>ы</w:t>
      </w:r>
      <w:r w:rsidR="00646309" w:rsidRPr="00646309">
        <w:t xml:space="preserve"> прав потребителей</w:t>
      </w:r>
      <w:r w:rsidR="009B10D5" w:rsidRPr="00646309">
        <w:t>.</w:t>
      </w:r>
    </w:p>
    <w:p w:rsidR="009B10D5" w:rsidRPr="009B10D5" w:rsidRDefault="009B10D5" w:rsidP="009B10D5"/>
    <w:p w:rsidR="008D2833" w:rsidRPr="009B10D5" w:rsidRDefault="0049467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осуществлялся надзор за соблюдением обязательных требований хозяйствующими субъектами в сфере розничной торговли (бахчевые культуры, табачные изделия, продукция легкой промышленности и др.), а также оказывающими услуги в сфере бытового обслуживания населения и ЖКХ. </w:t>
      </w:r>
    </w:p>
    <w:p w:rsidR="00494672" w:rsidRPr="009B10D5" w:rsidRDefault="00494672" w:rsidP="00682153">
      <w:pPr>
        <w:pStyle w:val="a8"/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9B10D5">
        <w:rPr>
          <w:i/>
          <w:sz w:val="28"/>
          <w:szCs w:val="28"/>
        </w:rPr>
        <w:t>Информация о нормативных правовых актах, которые чаще всего нарушаются:</w:t>
      </w:r>
    </w:p>
    <w:p w:rsidR="000324C3" w:rsidRPr="009B10D5" w:rsidRDefault="000324C3" w:rsidP="00682153">
      <w:pPr>
        <w:ind w:firstLine="709"/>
        <w:jc w:val="both"/>
        <w:rPr>
          <w:b w:val="0"/>
        </w:rPr>
      </w:pPr>
      <w:proofErr w:type="gramStart"/>
      <w:r w:rsidRPr="009B10D5">
        <w:rPr>
          <w:b w:val="0"/>
        </w:rPr>
        <w:t xml:space="preserve">- </w:t>
      </w:r>
      <w:r w:rsidR="00494672" w:rsidRPr="009B10D5">
        <w:rPr>
          <w:b w:val="0"/>
        </w:rPr>
        <w:t>Закон РФ от 07.02.1992 г.  № 2300-1</w:t>
      </w:r>
      <w:r w:rsidRPr="009B10D5">
        <w:rPr>
          <w:b w:val="0"/>
        </w:rPr>
        <w:t>«О защите прав потребителей» -</w:t>
      </w:r>
      <w:r w:rsidR="00494672" w:rsidRPr="009B10D5">
        <w:rPr>
          <w:b w:val="0"/>
        </w:rPr>
        <w:t xml:space="preserve"> </w:t>
      </w:r>
      <w:r w:rsidRPr="009B10D5">
        <w:rPr>
          <w:b w:val="0"/>
        </w:rPr>
        <w:t>право на информацию, включение в договор условий, ущемляющих права потребителей);</w:t>
      </w:r>
      <w:proofErr w:type="gramEnd"/>
    </w:p>
    <w:p w:rsidR="00494672" w:rsidRPr="009B10D5" w:rsidRDefault="000324C3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494672" w:rsidRPr="009B10D5">
        <w:rPr>
          <w:b w:val="0"/>
        </w:rPr>
        <w:t>Федеральный закон от 23.02.2013 №15-ФЗ «</w:t>
      </w:r>
      <w:r w:rsidR="00A54D32" w:rsidRPr="009B10D5">
        <w:rPr>
          <w:b w:val="0"/>
        </w:rPr>
        <w:t>О</w:t>
      </w:r>
      <w:r w:rsidR="00494672" w:rsidRPr="009B10D5">
        <w:rPr>
          <w:b w:val="0"/>
        </w:rPr>
        <w:t>б охране здоровья граждан от воздействия окружающего табачного дыма и последствий потребления табака»</w:t>
      </w:r>
      <w:r w:rsidRPr="009B10D5">
        <w:rPr>
          <w:b w:val="0"/>
        </w:rPr>
        <w:t xml:space="preserve"> -  розничная торговля табачной продукцией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</w:t>
      </w:r>
      <w:r w:rsidR="00494672" w:rsidRPr="009B10D5">
        <w:rPr>
          <w:b w:val="0"/>
        </w:rPr>
        <w:t>;</w:t>
      </w:r>
    </w:p>
    <w:p w:rsidR="000324C3" w:rsidRPr="009B10D5" w:rsidRDefault="000324C3" w:rsidP="00682153">
      <w:pPr>
        <w:tabs>
          <w:tab w:val="left" w:pos="900"/>
          <w:tab w:val="left" w:pos="1104"/>
          <w:tab w:val="left" w:pos="1260"/>
        </w:tabs>
        <w:ind w:firstLine="709"/>
        <w:jc w:val="both"/>
        <w:rPr>
          <w:b w:val="0"/>
        </w:rPr>
      </w:pPr>
      <w:proofErr w:type="gramStart"/>
      <w:r w:rsidRPr="009B10D5">
        <w:rPr>
          <w:b w:val="0"/>
        </w:rPr>
        <w:t xml:space="preserve">- </w:t>
      </w:r>
      <w:r w:rsidR="00494672" w:rsidRPr="009B10D5">
        <w:rPr>
          <w:b w:val="0"/>
        </w:rPr>
        <w:t xml:space="preserve">Постановление Правительства РФ от 19.01.1998 N 55 «Об утверждении Правил продажи отдельных видов товаров, перечня товаров длительного </w:t>
      </w:r>
      <w:r w:rsidR="00494672" w:rsidRPr="009B10D5">
        <w:rPr>
          <w:b w:val="0"/>
        </w:rPr>
        <w:lastRenderedPageBreak/>
        <w:t xml:space="preserve">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</w:t>
      </w:r>
      <w:r w:rsidRPr="009B10D5">
        <w:rPr>
          <w:b w:val="0"/>
        </w:rPr>
        <w:t>- ненадлежащее оформление ценников</w:t>
      </w:r>
      <w:proofErr w:type="gramEnd"/>
      <w:r w:rsidRPr="009B10D5">
        <w:rPr>
          <w:b w:val="0"/>
        </w:rPr>
        <w:t>, отсутствие книги отзывов и предложений; несоответствие цен, указанных на ценнике, фактическим ценам, объявляемым потребителям на кассе и пр.;</w:t>
      </w:r>
    </w:p>
    <w:p w:rsidR="000324C3" w:rsidRPr="009B10D5" w:rsidRDefault="000324C3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>-</w:t>
      </w:r>
      <w:proofErr w:type="gramStart"/>
      <w:r w:rsidR="00494672" w:rsidRPr="009B10D5">
        <w:rPr>
          <w:b w:val="0"/>
        </w:rPr>
        <w:t>ТР</w:t>
      </w:r>
      <w:proofErr w:type="gramEnd"/>
      <w:r w:rsidR="00494672" w:rsidRPr="009B10D5">
        <w:rPr>
          <w:b w:val="0"/>
        </w:rPr>
        <w:t xml:space="preserve"> ТС 009/2011 «О безопасности парфюмерно-косметической продукции»</w:t>
      </w:r>
      <w:r w:rsidRPr="009B10D5">
        <w:rPr>
          <w:b w:val="0"/>
        </w:rPr>
        <w:t xml:space="preserve">, </w:t>
      </w:r>
      <w:r w:rsidR="00494672" w:rsidRPr="009B10D5">
        <w:rPr>
          <w:b w:val="0"/>
        </w:rPr>
        <w:t>ТР ТС 017/2011 «О безопасности продукции легкой промышленности»</w:t>
      </w:r>
      <w:r w:rsidRPr="009B10D5">
        <w:rPr>
          <w:b w:val="0"/>
        </w:rPr>
        <w:t xml:space="preserve"> - </w:t>
      </w:r>
      <w:r w:rsidR="00494672" w:rsidRPr="009B10D5">
        <w:rPr>
          <w:b w:val="0"/>
        </w:rPr>
        <w:t xml:space="preserve"> </w:t>
      </w:r>
      <w:r w:rsidRPr="009B10D5">
        <w:rPr>
          <w:b w:val="0"/>
        </w:rPr>
        <w:t>продажа товаров без маркировки, предусмотренной ТР ТС или с нечитаемой маркировкой, что не позволяет потребителю получить в полном объеме информацию о производителе, дате изготовления и др. характеристиках товара; в продажу допускается товар без сопроводительных документов, содержащих сведения о сертификате или декларации о соответствии товара установленным требованиям;</w:t>
      </w:r>
    </w:p>
    <w:p w:rsidR="00494672" w:rsidRPr="009B10D5" w:rsidRDefault="00A54D32" w:rsidP="00682153">
      <w:pPr>
        <w:ind w:firstLine="709"/>
        <w:jc w:val="both"/>
        <w:rPr>
          <w:b w:val="0"/>
        </w:rPr>
      </w:pPr>
      <w:r w:rsidRPr="009B10D5">
        <w:rPr>
          <w:b w:val="0"/>
        </w:rPr>
        <w:t xml:space="preserve">- </w:t>
      </w:r>
      <w:r w:rsidR="00494672" w:rsidRPr="009B10D5">
        <w:rPr>
          <w:b w:val="0"/>
        </w:rPr>
        <w:t>«Правил</w:t>
      </w:r>
      <w:r w:rsidR="000324C3" w:rsidRPr="009B10D5">
        <w:rPr>
          <w:b w:val="0"/>
        </w:rPr>
        <w:t>а</w:t>
      </w:r>
      <w:r w:rsidR="00494672" w:rsidRPr="009B10D5">
        <w:rPr>
          <w:b w:val="0"/>
        </w:rPr>
        <w:t xml:space="preserve"> бытового обслуживания населения в Российской Федерации», утвержденных постановлением Правительства РФ от 15.08.1997 № 1025 </w:t>
      </w:r>
      <w:r w:rsidR="000324C3" w:rsidRPr="009B10D5">
        <w:rPr>
          <w:b w:val="0"/>
        </w:rPr>
        <w:t xml:space="preserve">- </w:t>
      </w:r>
      <w:r w:rsidR="00494672" w:rsidRPr="009B10D5">
        <w:rPr>
          <w:b w:val="0"/>
        </w:rPr>
        <w:t>отсутствие в договоре обязательных сведений;</w:t>
      </w:r>
    </w:p>
    <w:p w:rsidR="000324C3" w:rsidRPr="009B10D5" w:rsidRDefault="000324C3" w:rsidP="00682153">
      <w:pPr>
        <w:tabs>
          <w:tab w:val="left" w:pos="900"/>
          <w:tab w:val="left" w:pos="1104"/>
          <w:tab w:val="left" w:pos="1260"/>
        </w:tabs>
        <w:ind w:firstLine="709"/>
        <w:jc w:val="both"/>
        <w:rPr>
          <w:b w:val="0"/>
          <w:i/>
          <w:color w:val="000000"/>
        </w:rPr>
      </w:pPr>
    </w:p>
    <w:p w:rsidR="00494672" w:rsidRPr="009B10D5" w:rsidRDefault="00494672" w:rsidP="00682153">
      <w:pPr>
        <w:tabs>
          <w:tab w:val="left" w:pos="900"/>
          <w:tab w:val="left" w:pos="1104"/>
          <w:tab w:val="left" w:pos="1260"/>
        </w:tabs>
        <w:ind w:firstLine="709"/>
        <w:jc w:val="both"/>
        <w:rPr>
          <w:i/>
          <w:color w:val="000000"/>
        </w:rPr>
      </w:pPr>
      <w:r w:rsidRPr="009B10D5">
        <w:rPr>
          <w:b w:val="0"/>
          <w:i/>
          <w:color w:val="000000"/>
        </w:rPr>
        <w:t>Пример</w:t>
      </w:r>
      <w:r w:rsidR="000324C3" w:rsidRPr="009B10D5">
        <w:rPr>
          <w:b w:val="0"/>
          <w:i/>
          <w:color w:val="000000"/>
        </w:rPr>
        <w:t>ы</w:t>
      </w:r>
      <w:r w:rsidRPr="009B10D5">
        <w:rPr>
          <w:b w:val="0"/>
          <w:i/>
          <w:color w:val="000000"/>
        </w:rPr>
        <w:t>:</w:t>
      </w:r>
    </w:p>
    <w:p w:rsidR="00494672" w:rsidRPr="009B10D5" w:rsidRDefault="00494672" w:rsidP="00682153">
      <w:pPr>
        <w:pStyle w:val="32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0D5">
        <w:rPr>
          <w:rFonts w:ascii="Times New Roman" w:hAnsi="Times New Roman"/>
          <w:sz w:val="28"/>
          <w:szCs w:val="28"/>
        </w:rPr>
        <w:t>При проведении внеплановой проверки установлено, что индивидуальный предприниматель не предоставил потребителю по его требованию книгу отзывов и предложений.</w:t>
      </w:r>
    </w:p>
    <w:p w:rsidR="00494672" w:rsidRPr="009B10D5" w:rsidRDefault="00494672" w:rsidP="00682153">
      <w:pPr>
        <w:pStyle w:val="3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0D5">
        <w:rPr>
          <w:rFonts w:ascii="Times New Roman" w:hAnsi="Times New Roman"/>
          <w:sz w:val="28"/>
          <w:szCs w:val="28"/>
        </w:rPr>
        <w:t>В отношении индивидуального предпринимателя составлен протокол по ст. 14.15 КоАП РФ, предусматривающей административную ответственность за нарушение Правил продажи отдельных видов товаров.</w:t>
      </w:r>
    </w:p>
    <w:p w:rsidR="00494672" w:rsidRPr="009B10D5" w:rsidRDefault="00494672" w:rsidP="00682153">
      <w:pPr>
        <w:pStyle w:val="a8"/>
        <w:numPr>
          <w:ilvl w:val="0"/>
          <w:numId w:val="2"/>
        </w:numPr>
        <w:tabs>
          <w:tab w:val="left" w:pos="900"/>
          <w:tab w:val="left" w:pos="1104"/>
          <w:tab w:val="left" w:pos="1260"/>
        </w:tabs>
        <w:ind w:left="0" w:firstLine="709"/>
        <w:jc w:val="both"/>
        <w:rPr>
          <w:sz w:val="28"/>
          <w:szCs w:val="28"/>
        </w:rPr>
      </w:pPr>
      <w:proofErr w:type="gramStart"/>
      <w:r w:rsidRPr="009B10D5">
        <w:rPr>
          <w:sz w:val="28"/>
          <w:szCs w:val="28"/>
        </w:rPr>
        <w:t>В ходе проверки соблюдения обязательных требований при продаже арбузов и дынь выявлено, что на сезонном торговом объекте по реализации бахчевых культур до сведения потребителей не доведена информация о государственной регистрации в качестве индивидуального предпринимателя и наименовании зарегистрировавшего его органа, а также не обеспечено наличие единообразных и четко оформленных ценников на реализуемые товары с указанием наименования товара, веса или единицы товара</w:t>
      </w:r>
      <w:proofErr w:type="gramEnd"/>
      <w:r w:rsidRPr="009B10D5">
        <w:rPr>
          <w:sz w:val="28"/>
          <w:szCs w:val="28"/>
        </w:rPr>
        <w:t xml:space="preserve">, за </w:t>
      </w:r>
      <w:proofErr w:type="gramStart"/>
      <w:r w:rsidRPr="009B10D5">
        <w:rPr>
          <w:sz w:val="28"/>
          <w:szCs w:val="28"/>
        </w:rPr>
        <w:t>которую</w:t>
      </w:r>
      <w:proofErr w:type="gramEnd"/>
      <w:r w:rsidRPr="009B10D5">
        <w:rPr>
          <w:sz w:val="28"/>
          <w:szCs w:val="28"/>
        </w:rPr>
        <w:t xml:space="preserve"> установлена цена.</w:t>
      </w:r>
    </w:p>
    <w:p w:rsidR="00494672" w:rsidRPr="009B10D5" w:rsidRDefault="00494672" w:rsidP="00682153">
      <w:pPr>
        <w:tabs>
          <w:tab w:val="left" w:pos="900"/>
          <w:tab w:val="left" w:pos="1104"/>
          <w:tab w:val="left" w:pos="1260"/>
        </w:tabs>
        <w:ind w:firstLine="709"/>
        <w:jc w:val="both"/>
        <w:rPr>
          <w:b w:val="0"/>
        </w:rPr>
      </w:pPr>
      <w:r w:rsidRPr="009B10D5">
        <w:rPr>
          <w:b w:val="0"/>
        </w:rPr>
        <w:t>В связи с нарушением прав потребителей на информацию о продавце и несоблюдением Правил продажи отдельных видов товаров в отношении индивидуального предпринимателя составлены протоколы по ч.1 ст. 14.8 и ст. 14.15 КоАП РФ.</w:t>
      </w:r>
    </w:p>
    <w:p w:rsidR="00494672" w:rsidRPr="009B10D5" w:rsidRDefault="00494672" w:rsidP="00682153">
      <w:pPr>
        <w:pStyle w:val="a8"/>
        <w:numPr>
          <w:ilvl w:val="0"/>
          <w:numId w:val="2"/>
        </w:numPr>
        <w:tabs>
          <w:tab w:val="left" w:pos="900"/>
          <w:tab w:val="left" w:pos="1104"/>
          <w:tab w:val="left" w:pos="1260"/>
        </w:tabs>
        <w:ind w:left="0" w:firstLine="709"/>
        <w:jc w:val="both"/>
        <w:rPr>
          <w:sz w:val="28"/>
          <w:szCs w:val="28"/>
        </w:rPr>
      </w:pPr>
      <w:proofErr w:type="gramStart"/>
      <w:r w:rsidRPr="009B10D5">
        <w:rPr>
          <w:sz w:val="28"/>
          <w:szCs w:val="28"/>
        </w:rPr>
        <w:t>При проведении внеплановой проверки табачного павильона установлено, что в нарушение требований п.1 ч. 1 ст. 16 Федерального закона РФ от 23.02.2013 года № 15 –ФЗ «Об охране здоровья граждан от воздействия окружающего табачного дыма и последствий курения табака», на торговом объекте осуществлялось стимулирование продаж табачных изделий в виде выставления над павильоном баннера с информацией о низких ценах на табачную продукцию.</w:t>
      </w:r>
      <w:proofErr w:type="gramEnd"/>
    </w:p>
    <w:p w:rsidR="00494672" w:rsidRPr="009B10D5" w:rsidRDefault="00494672" w:rsidP="00682153">
      <w:pPr>
        <w:tabs>
          <w:tab w:val="left" w:pos="900"/>
          <w:tab w:val="left" w:pos="1104"/>
          <w:tab w:val="left" w:pos="1260"/>
        </w:tabs>
        <w:ind w:firstLine="709"/>
        <w:jc w:val="both"/>
        <w:rPr>
          <w:b w:val="0"/>
        </w:rPr>
      </w:pPr>
      <w:r w:rsidRPr="009B10D5">
        <w:rPr>
          <w:b w:val="0"/>
        </w:rPr>
        <w:t xml:space="preserve">В отношении индивидуального предпринимателя составлен протокол об административном правонарушении по ч.1 ст. 14.3.1 КоАП РФ - «Спонсорство </w:t>
      </w:r>
      <w:r w:rsidRPr="009B10D5">
        <w:rPr>
          <w:b w:val="0"/>
        </w:rPr>
        <w:lastRenderedPageBreak/>
        <w:t>табака либо стимулирование продажи табака, табачной продукции или табачных изделий и (или) потребления табака …».</w:t>
      </w:r>
    </w:p>
    <w:p w:rsidR="00494672" w:rsidRPr="009B10D5" w:rsidRDefault="00494672" w:rsidP="00682153">
      <w:pPr>
        <w:pStyle w:val="a8"/>
        <w:numPr>
          <w:ilvl w:val="0"/>
          <w:numId w:val="2"/>
        </w:numPr>
        <w:tabs>
          <w:tab w:val="left" w:pos="900"/>
          <w:tab w:val="left" w:pos="1104"/>
          <w:tab w:val="left" w:pos="1260"/>
        </w:tabs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 xml:space="preserve">При проведении внеплановой документарной проверки </w:t>
      </w:r>
      <w:proofErr w:type="spellStart"/>
      <w:r w:rsidRPr="009B10D5">
        <w:rPr>
          <w:sz w:val="28"/>
          <w:szCs w:val="28"/>
        </w:rPr>
        <w:t>ресурсоснабжающей</w:t>
      </w:r>
      <w:proofErr w:type="spellEnd"/>
      <w:r w:rsidRPr="009B10D5">
        <w:rPr>
          <w:sz w:val="28"/>
          <w:szCs w:val="28"/>
        </w:rPr>
        <w:t xml:space="preserve"> организации обнаружено, что в нарушение п. 69, 70 «Правил предоставления коммунальных услуг собственникам и пользователям помещений в многоквартирных домах и жилых домов», утв. постановлением Правительства РФ от 06.05.2011 г. № 354 (далее - Правила) в платежных документах не указан</w:t>
      </w:r>
      <w:r w:rsidR="007C79A5" w:rsidRPr="009B10D5">
        <w:rPr>
          <w:sz w:val="28"/>
          <w:szCs w:val="28"/>
        </w:rPr>
        <w:t>а информация</w:t>
      </w:r>
      <w:r w:rsidRPr="009B10D5">
        <w:rPr>
          <w:sz w:val="28"/>
          <w:szCs w:val="28"/>
        </w:rPr>
        <w:t>:</w:t>
      </w:r>
      <w:r w:rsidR="007C79A5" w:rsidRPr="009B10D5">
        <w:rPr>
          <w:sz w:val="28"/>
          <w:szCs w:val="28"/>
        </w:rPr>
        <w:t xml:space="preserve"> </w:t>
      </w:r>
      <w:r w:rsidRPr="009B10D5">
        <w:rPr>
          <w:sz w:val="28"/>
          <w:szCs w:val="28"/>
        </w:rPr>
        <w:t xml:space="preserve">адрес (место нахождения) исполнителя - юридического лица; </w:t>
      </w:r>
      <w:proofErr w:type="gramStart"/>
      <w:r w:rsidRPr="009B10D5">
        <w:rPr>
          <w:sz w:val="28"/>
          <w:szCs w:val="28"/>
        </w:rPr>
        <w:t>о нормативах потребления коммунального ресурса в жилом помещении; об объеме коммунальных ресурсов, потребленных при использовании и содержании общего имущества в многоквартирном доме, или коммунальных услуг на общедомовые нужды (ОДН); о предельном (максимальном) индексе изменения размера платы за коммунальную услугу в муниципальном образовании;  о контактных данных органа государственного жилищного надзора субъекта Российской Федерации (номер телефона, часы приема).</w:t>
      </w:r>
      <w:proofErr w:type="gramEnd"/>
    </w:p>
    <w:p w:rsidR="007C79A5" w:rsidRPr="009B10D5" w:rsidRDefault="007C79A5" w:rsidP="00682153">
      <w:pPr>
        <w:ind w:firstLine="709"/>
        <w:rPr>
          <w:i/>
        </w:rPr>
      </w:pPr>
    </w:p>
    <w:p w:rsidR="00494672" w:rsidRPr="009B5121" w:rsidRDefault="009B5121" w:rsidP="00682153">
      <w:pPr>
        <w:ind w:firstLine="709"/>
      </w:pPr>
      <w:r>
        <w:rPr>
          <w:lang w:val="en-US"/>
        </w:rPr>
        <w:t>III</w:t>
      </w:r>
      <w:r>
        <w:t xml:space="preserve">. </w:t>
      </w:r>
      <w:r w:rsidR="00494672" w:rsidRPr="009B5121">
        <w:t>Мероприятия по устранению нарушений</w:t>
      </w:r>
      <w:r w:rsidR="00AC62E7">
        <w:t>.</w:t>
      </w:r>
    </w:p>
    <w:p w:rsidR="007C79A5" w:rsidRPr="009B10D5" w:rsidRDefault="007C79A5" w:rsidP="00682153">
      <w:pPr>
        <w:ind w:firstLine="709"/>
        <w:rPr>
          <w:i/>
        </w:rPr>
      </w:pPr>
    </w:p>
    <w:p w:rsidR="007C79A5" w:rsidRPr="009B10D5" w:rsidRDefault="007C79A5" w:rsidP="00682153">
      <w:pPr>
        <w:pStyle w:val="2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Организовать систематическое изучение  требований действующего законодательства в соответствии с осуществляемым видом деятельности. Принять меры по повышению уровня гигиенической подготовки и ответственности работников за соблюдение санитарно-эпидемиологических требований.</w:t>
      </w:r>
    </w:p>
    <w:p w:rsidR="007C79A5" w:rsidRPr="009B10D5" w:rsidRDefault="007C79A5" w:rsidP="00682153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Обеспечить эффективный производственный контроль соблюдения обязательных требований; при выявлении нарушений проводить дополнительную подготовку (инструктаж, аттестацию) персонала на знание требований нормативных документов.</w:t>
      </w:r>
    </w:p>
    <w:p w:rsidR="007C79A5" w:rsidRPr="009B10D5" w:rsidRDefault="007C79A5" w:rsidP="00682153">
      <w:pPr>
        <w:pStyle w:val="a8"/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9B10D5">
        <w:rPr>
          <w:sz w:val="28"/>
          <w:szCs w:val="28"/>
        </w:rPr>
        <w:t>Обеспечить соответствие производственных объектов, используемых при осуществлении деятельности, предъявляемым требованиям, в том числе по площади, набору помещений и их содержанию, оборудованию и пр.</w:t>
      </w:r>
    </w:p>
    <w:p w:rsidR="007C79A5" w:rsidRPr="009B10D5" w:rsidRDefault="007C79A5" w:rsidP="00682153">
      <w:pPr>
        <w:pStyle w:val="20"/>
        <w:numPr>
          <w:ilvl w:val="0"/>
          <w:numId w:val="2"/>
        </w:numPr>
        <w:ind w:left="0" w:firstLine="709"/>
        <w:jc w:val="both"/>
        <w:rPr>
          <w:spacing w:val="2"/>
          <w:sz w:val="28"/>
          <w:szCs w:val="28"/>
        </w:rPr>
      </w:pPr>
      <w:r w:rsidRPr="009B10D5">
        <w:rPr>
          <w:sz w:val="28"/>
          <w:szCs w:val="28"/>
        </w:rPr>
        <w:t xml:space="preserve">Провести мероприятия по укреплению материально-технической базы  учреждений. </w:t>
      </w:r>
    </w:p>
    <w:p w:rsidR="00494672" w:rsidRPr="009B10D5" w:rsidRDefault="00A54D32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9B10D5">
        <w:rPr>
          <w:sz w:val="28"/>
          <w:szCs w:val="28"/>
        </w:rPr>
        <w:t>В</w:t>
      </w:r>
      <w:r w:rsidR="00494672" w:rsidRPr="009B10D5">
        <w:rPr>
          <w:sz w:val="28"/>
          <w:szCs w:val="28"/>
        </w:rPr>
        <w:t xml:space="preserve">о всех объектах торговли целесообразно проведение предпродажной подготовки товаров, в рамках которой должна проводиться проверка упаковки, маркировки и качества товаров по внешним признакам (наличие маркировки, листов-вкладышей, в которых проверяется обязательный объем информации для потребителя; наличие комплекта принадлежностей и документов (технический паспорт или иной заменяющий его документ с указанием даты и места продажи, инструкция по эксплуатации и другие документы). </w:t>
      </w:r>
      <w:proofErr w:type="gramEnd"/>
    </w:p>
    <w:p w:rsidR="00494672" w:rsidRPr="009B10D5" w:rsidRDefault="00A54D32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О</w:t>
      </w:r>
      <w:r w:rsidR="00494672" w:rsidRPr="009B10D5">
        <w:rPr>
          <w:sz w:val="28"/>
          <w:szCs w:val="28"/>
        </w:rPr>
        <w:t>бъекты торговли, реализующие табачную продукцию и расположенные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услуг, подлежат перепрофилированию в части исключения из ассортимента продаваемой продукции табачных изделий.</w:t>
      </w:r>
    </w:p>
    <w:p w:rsidR="00494672" w:rsidRPr="009B10D5" w:rsidRDefault="00A54D32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lastRenderedPageBreak/>
        <w:t>В</w:t>
      </w:r>
      <w:r w:rsidR="00494672" w:rsidRPr="009B10D5">
        <w:rPr>
          <w:sz w:val="28"/>
          <w:szCs w:val="28"/>
        </w:rPr>
        <w:t xml:space="preserve"> субъектах, оказывающих услуги (выполняющих работы), обеспечить обучение сотрудников нормам действующего законодательства Р</w:t>
      </w:r>
      <w:r w:rsidR="007C79A5" w:rsidRPr="009B10D5">
        <w:rPr>
          <w:sz w:val="28"/>
          <w:szCs w:val="28"/>
        </w:rPr>
        <w:t>оссийской Федерации</w:t>
      </w:r>
      <w:r w:rsidR="00494672" w:rsidRPr="009B10D5">
        <w:rPr>
          <w:sz w:val="28"/>
          <w:szCs w:val="28"/>
        </w:rPr>
        <w:t xml:space="preserve">, осуществлять </w:t>
      </w:r>
      <w:proofErr w:type="gramStart"/>
      <w:r w:rsidR="00494672" w:rsidRPr="009B10D5">
        <w:rPr>
          <w:sz w:val="28"/>
          <w:szCs w:val="28"/>
        </w:rPr>
        <w:t>контроль за</w:t>
      </w:r>
      <w:proofErr w:type="gramEnd"/>
      <w:r w:rsidR="00494672" w:rsidRPr="009B10D5">
        <w:rPr>
          <w:sz w:val="28"/>
          <w:szCs w:val="28"/>
        </w:rPr>
        <w:t xml:space="preserve"> соблюдением правил оказания услуг в части наличия информации, в том числе внести необходимую информацию в программные комплексы, предназначенные для оформления платежных документов.</w:t>
      </w:r>
    </w:p>
    <w:p w:rsidR="00494672" w:rsidRPr="009B10D5" w:rsidRDefault="00494672" w:rsidP="0068215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10D5">
        <w:rPr>
          <w:sz w:val="28"/>
          <w:szCs w:val="28"/>
        </w:rPr>
        <w:t>Проводить анализ (исследование) документов, оформляемых в рамках оказания услуг, на соответствие требованиям законодательства в области защиты прав потребителей (наличие необходимых условий; отсутствие условий, ущемляющих права потребителя).</w:t>
      </w:r>
    </w:p>
    <w:p w:rsidR="006B6FF0" w:rsidRPr="009B10D5" w:rsidRDefault="006B6FF0" w:rsidP="00E23A42">
      <w:pPr>
        <w:jc w:val="both"/>
        <w:rPr>
          <w:b w:val="0"/>
        </w:rPr>
      </w:pPr>
    </w:p>
    <w:sectPr w:rsidR="006B6FF0" w:rsidRPr="009B10D5" w:rsidSect="00DC4227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A6" w:rsidRDefault="00F138A6" w:rsidP="00EA03F4">
      <w:r>
        <w:separator/>
      </w:r>
    </w:p>
  </w:endnote>
  <w:endnote w:type="continuationSeparator" w:id="0">
    <w:p w:rsidR="00F138A6" w:rsidRDefault="00F138A6" w:rsidP="00EA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A6" w:rsidRDefault="00F138A6" w:rsidP="00EA03F4">
      <w:r>
        <w:separator/>
      </w:r>
    </w:p>
  </w:footnote>
  <w:footnote w:type="continuationSeparator" w:id="0">
    <w:p w:rsidR="00F138A6" w:rsidRDefault="00F138A6" w:rsidP="00EA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236859"/>
      <w:docPartObj>
        <w:docPartGallery w:val="Page Numbers (Top of Page)"/>
        <w:docPartUnique/>
      </w:docPartObj>
    </w:sdtPr>
    <w:sdtEndPr/>
    <w:sdtContent>
      <w:p w:rsidR="00A54D32" w:rsidRDefault="00A54D32">
        <w:pPr>
          <w:pStyle w:val="a6"/>
        </w:pPr>
        <w:r w:rsidRPr="00024FD5">
          <w:rPr>
            <w:sz w:val="24"/>
            <w:szCs w:val="24"/>
          </w:rPr>
          <w:fldChar w:fldCharType="begin"/>
        </w:r>
        <w:r w:rsidRPr="00024FD5">
          <w:rPr>
            <w:sz w:val="24"/>
            <w:szCs w:val="24"/>
          </w:rPr>
          <w:instrText>PAGE   \* MERGEFORMAT</w:instrText>
        </w:r>
        <w:r w:rsidRPr="00024FD5">
          <w:rPr>
            <w:sz w:val="24"/>
            <w:szCs w:val="24"/>
          </w:rPr>
          <w:fldChar w:fldCharType="separate"/>
        </w:r>
        <w:r w:rsidR="006C1C53">
          <w:rPr>
            <w:noProof/>
            <w:sz w:val="24"/>
            <w:szCs w:val="24"/>
          </w:rPr>
          <w:t>16</w:t>
        </w:r>
        <w:r w:rsidRPr="00024FD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EAF4D4"/>
    <w:lvl w:ilvl="0">
      <w:numFmt w:val="bullet"/>
      <w:lvlText w:val="*"/>
      <w:lvlJc w:val="left"/>
    </w:lvl>
  </w:abstractNum>
  <w:abstractNum w:abstractNumId="1">
    <w:nsid w:val="05CE50B0"/>
    <w:multiLevelType w:val="hybridMultilevel"/>
    <w:tmpl w:val="CAA6FB64"/>
    <w:lvl w:ilvl="0" w:tplc="EF7648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E1E1D"/>
    <w:multiLevelType w:val="hybridMultilevel"/>
    <w:tmpl w:val="DB3AE400"/>
    <w:lvl w:ilvl="0" w:tplc="68365EE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7510A44"/>
    <w:multiLevelType w:val="hybridMultilevel"/>
    <w:tmpl w:val="1990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D3B61"/>
    <w:multiLevelType w:val="hybridMultilevel"/>
    <w:tmpl w:val="746AA0E2"/>
    <w:lvl w:ilvl="0" w:tplc="08B6A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9F01378"/>
    <w:multiLevelType w:val="hybridMultilevel"/>
    <w:tmpl w:val="2F901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60448"/>
    <w:multiLevelType w:val="hybridMultilevel"/>
    <w:tmpl w:val="C416F8AE"/>
    <w:lvl w:ilvl="0" w:tplc="08B6A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B7D180F"/>
    <w:multiLevelType w:val="hybridMultilevel"/>
    <w:tmpl w:val="10F02CD8"/>
    <w:lvl w:ilvl="0" w:tplc="3750830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7796896"/>
    <w:multiLevelType w:val="hybridMultilevel"/>
    <w:tmpl w:val="018CAE90"/>
    <w:lvl w:ilvl="0" w:tplc="08B6A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6F4284B"/>
    <w:multiLevelType w:val="hybridMultilevel"/>
    <w:tmpl w:val="4A18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4460D"/>
    <w:multiLevelType w:val="hybridMultilevel"/>
    <w:tmpl w:val="415A84B0"/>
    <w:lvl w:ilvl="0" w:tplc="E7C61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B226BDE"/>
    <w:multiLevelType w:val="hybridMultilevel"/>
    <w:tmpl w:val="DCD8F3B2"/>
    <w:lvl w:ilvl="0" w:tplc="BD805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0D37CA"/>
    <w:multiLevelType w:val="hybridMultilevel"/>
    <w:tmpl w:val="FD84496E"/>
    <w:lvl w:ilvl="0" w:tplc="08B6AB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333582A"/>
    <w:multiLevelType w:val="hybridMultilevel"/>
    <w:tmpl w:val="4C2A3CB8"/>
    <w:lvl w:ilvl="0" w:tplc="AEB6FB0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742006"/>
    <w:multiLevelType w:val="hybridMultilevel"/>
    <w:tmpl w:val="AB742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AB0F10"/>
    <w:multiLevelType w:val="hybridMultilevel"/>
    <w:tmpl w:val="F9B65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9289F"/>
    <w:multiLevelType w:val="hybridMultilevel"/>
    <w:tmpl w:val="1EF4B8B4"/>
    <w:lvl w:ilvl="0" w:tplc="7FA2D2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1DF385B"/>
    <w:multiLevelType w:val="hybridMultilevel"/>
    <w:tmpl w:val="34DA037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5CFF"/>
    <w:multiLevelType w:val="hybridMultilevel"/>
    <w:tmpl w:val="5F4657E8"/>
    <w:lvl w:ilvl="0" w:tplc="F490FFC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5725FA1"/>
    <w:multiLevelType w:val="hybridMultilevel"/>
    <w:tmpl w:val="747AEC78"/>
    <w:lvl w:ilvl="0" w:tplc="8A4C31B0">
      <w:start w:val="1"/>
      <w:numFmt w:val="decimal"/>
      <w:lvlText w:val="%1."/>
      <w:lvlJc w:val="left"/>
      <w:pPr>
        <w:ind w:left="1759" w:hanging="105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18"/>
  </w:num>
  <w:num w:numId="7">
    <w:abstractNumId w:val="3"/>
  </w:num>
  <w:num w:numId="8">
    <w:abstractNumId w:val="7"/>
  </w:num>
  <w:num w:numId="9">
    <w:abstractNumId w:val="13"/>
  </w:num>
  <w:num w:numId="10">
    <w:abstractNumId w:val="19"/>
  </w:num>
  <w:num w:numId="11">
    <w:abstractNumId w:val="16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5"/>
  </w:num>
  <w:num w:numId="17">
    <w:abstractNumId w:val="12"/>
  </w:num>
  <w:num w:numId="18">
    <w:abstractNumId w:val="4"/>
  </w:num>
  <w:num w:numId="19">
    <w:abstractNumId w:val="8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0C"/>
    <w:rsid w:val="00024FD5"/>
    <w:rsid w:val="000324C3"/>
    <w:rsid w:val="0005269B"/>
    <w:rsid w:val="00085E48"/>
    <w:rsid w:val="001265EC"/>
    <w:rsid w:val="00135681"/>
    <w:rsid w:val="00162B82"/>
    <w:rsid w:val="00174616"/>
    <w:rsid w:val="00185589"/>
    <w:rsid w:val="001872AD"/>
    <w:rsid w:val="001A7391"/>
    <w:rsid w:val="001D3169"/>
    <w:rsid w:val="002042D5"/>
    <w:rsid w:val="0021087A"/>
    <w:rsid w:val="00230C38"/>
    <w:rsid w:val="0025327C"/>
    <w:rsid w:val="00273B76"/>
    <w:rsid w:val="00280096"/>
    <w:rsid w:val="00280A6D"/>
    <w:rsid w:val="002A7505"/>
    <w:rsid w:val="00346614"/>
    <w:rsid w:val="00356B95"/>
    <w:rsid w:val="00366BAA"/>
    <w:rsid w:val="00393502"/>
    <w:rsid w:val="003A756E"/>
    <w:rsid w:val="003F62FC"/>
    <w:rsid w:val="00402281"/>
    <w:rsid w:val="00405729"/>
    <w:rsid w:val="0043210C"/>
    <w:rsid w:val="004337A1"/>
    <w:rsid w:val="00455CD4"/>
    <w:rsid w:val="0046674A"/>
    <w:rsid w:val="0049193A"/>
    <w:rsid w:val="00494672"/>
    <w:rsid w:val="004D5FDC"/>
    <w:rsid w:val="004D71B3"/>
    <w:rsid w:val="004E1088"/>
    <w:rsid w:val="00543B44"/>
    <w:rsid w:val="00575FEE"/>
    <w:rsid w:val="005B09C4"/>
    <w:rsid w:val="005B1F8A"/>
    <w:rsid w:val="005B3722"/>
    <w:rsid w:val="005C1CD7"/>
    <w:rsid w:val="0060358B"/>
    <w:rsid w:val="006045AD"/>
    <w:rsid w:val="00622174"/>
    <w:rsid w:val="00646309"/>
    <w:rsid w:val="00647982"/>
    <w:rsid w:val="00654CC9"/>
    <w:rsid w:val="006608B1"/>
    <w:rsid w:val="006639C8"/>
    <w:rsid w:val="00682153"/>
    <w:rsid w:val="006831E7"/>
    <w:rsid w:val="006A4C19"/>
    <w:rsid w:val="006B2A20"/>
    <w:rsid w:val="006B6FF0"/>
    <w:rsid w:val="006C1C53"/>
    <w:rsid w:val="006E7816"/>
    <w:rsid w:val="00715C32"/>
    <w:rsid w:val="007634D4"/>
    <w:rsid w:val="00782D33"/>
    <w:rsid w:val="007C40DF"/>
    <w:rsid w:val="007C79A5"/>
    <w:rsid w:val="007F1C5B"/>
    <w:rsid w:val="007F7937"/>
    <w:rsid w:val="00802F6B"/>
    <w:rsid w:val="008112A7"/>
    <w:rsid w:val="00866122"/>
    <w:rsid w:val="00872FE5"/>
    <w:rsid w:val="00896F26"/>
    <w:rsid w:val="008A4DDC"/>
    <w:rsid w:val="008D2833"/>
    <w:rsid w:val="008F1D81"/>
    <w:rsid w:val="008F413D"/>
    <w:rsid w:val="00911F9F"/>
    <w:rsid w:val="00913A6E"/>
    <w:rsid w:val="009320B0"/>
    <w:rsid w:val="00941B91"/>
    <w:rsid w:val="0095729C"/>
    <w:rsid w:val="009603C9"/>
    <w:rsid w:val="00965100"/>
    <w:rsid w:val="00970E9E"/>
    <w:rsid w:val="0097686F"/>
    <w:rsid w:val="009938E6"/>
    <w:rsid w:val="009B0965"/>
    <w:rsid w:val="009B10D5"/>
    <w:rsid w:val="009B5121"/>
    <w:rsid w:val="009C6129"/>
    <w:rsid w:val="009D4862"/>
    <w:rsid w:val="009E3E48"/>
    <w:rsid w:val="00A1191B"/>
    <w:rsid w:val="00A13688"/>
    <w:rsid w:val="00A35E34"/>
    <w:rsid w:val="00A408C4"/>
    <w:rsid w:val="00A462C1"/>
    <w:rsid w:val="00A54D32"/>
    <w:rsid w:val="00A81CC8"/>
    <w:rsid w:val="00AC62E7"/>
    <w:rsid w:val="00B4269F"/>
    <w:rsid w:val="00B44BCE"/>
    <w:rsid w:val="00B5227D"/>
    <w:rsid w:val="00B816AF"/>
    <w:rsid w:val="00B83CB5"/>
    <w:rsid w:val="00BD5800"/>
    <w:rsid w:val="00BF359C"/>
    <w:rsid w:val="00BF7459"/>
    <w:rsid w:val="00C16C6F"/>
    <w:rsid w:val="00CA1F6C"/>
    <w:rsid w:val="00CA7992"/>
    <w:rsid w:val="00D0396B"/>
    <w:rsid w:val="00D2128E"/>
    <w:rsid w:val="00D25CE4"/>
    <w:rsid w:val="00D35E6D"/>
    <w:rsid w:val="00D41385"/>
    <w:rsid w:val="00D437F1"/>
    <w:rsid w:val="00D601A5"/>
    <w:rsid w:val="00D85236"/>
    <w:rsid w:val="00D87CE2"/>
    <w:rsid w:val="00DA0226"/>
    <w:rsid w:val="00DB1202"/>
    <w:rsid w:val="00DC4227"/>
    <w:rsid w:val="00DF605F"/>
    <w:rsid w:val="00E07A23"/>
    <w:rsid w:val="00E23A42"/>
    <w:rsid w:val="00E556D2"/>
    <w:rsid w:val="00E60791"/>
    <w:rsid w:val="00E951DA"/>
    <w:rsid w:val="00EA03F4"/>
    <w:rsid w:val="00EA39CB"/>
    <w:rsid w:val="00EE73E3"/>
    <w:rsid w:val="00F138A6"/>
    <w:rsid w:val="00F17265"/>
    <w:rsid w:val="00F20EF7"/>
    <w:rsid w:val="00F25B05"/>
    <w:rsid w:val="00F76783"/>
    <w:rsid w:val="00F81BE2"/>
    <w:rsid w:val="00F844B4"/>
    <w:rsid w:val="00FE2443"/>
    <w:rsid w:val="00FF35E3"/>
    <w:rsid w:val="00FF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0C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21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3210C"/>
    <w:rPr>
      <w:rFonts w:ascii="Times New Roman" w:hAnsi="Times New Roman" w:cs="Times New Roman"/>
      <w:b/>
      <w:sz w:val="28"/>
      <w:szCs w:val="28"/>
    </w:rPr>
  </w:style>
  <w:style w:type="paragraph" w:styleId="a5">
    <w:name w:val="No Spacing"/>
    <w:qFormat/>
    <w:rsid w:val="0043210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EA0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F4"/>
    <w:rPr>
      <w:rFonts w:ascii="Times New Roman" w:hAnsi="Times New Roman" w:cs="Times New Roman"/>
      <w:b/>
      <w:sz w:val="28"/>
      <w:szCs w:val="28"/>
    </w:rPr>
  </w:style>
  <w:style w:type="paragraph" w:styleId="a8">
    <w:name w:val="List Paragraph"/>
    <w:basedOn w:val="a"/>
    <w:qFormat/>
    <w:rsid w:val="00135681"/>
    <w:pPr>
      <w:ind w:left="720"/>
      <w:contextualSpacing/>
      <w:jc w:val="left"/>
    </w:pPr>
    <w:rPr>
      <w:rFonts w:eastAsia="Times New Roman"/>
      <w:b w:val="0"/>
      <w:sz w:val="24"/>
      <w:szCs w:val="24"/>
      <w:lang w:eastAsia="ru-RU"/>
    </w:rPr>
  </w:style>
  <w:style w:type="paragraph" w:customStyle="1" w:styleId="ConsPlusNormal">
    <w:name w:val="ConsPlusNormal"/>
    <w:rsid w:val="00135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Без интервала1"/>
    <w:rsid w:val="0013568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135681"/>
    <w:pPr>
      <w:spacing w:before="100" w:beforeAutospacing="1" w:after="100" w:afterAutospacing="1"/>
      <w:jc w:val="left"/>
    </w:pPr>
    <w:rPr>
      <w:rFonts w:eastAsia="Calibri"/>
      <w:b w:val="0"/>
      <w:sz w:val="24"/>
      <w:szCs w:val="24"/>
      <w:lang w:eastAsia="ru-RU"/>
    </w:rPr>
  </w:style>
  <w:style w:type="paragraph" w:customStyle="1" w:styleId="10">
    <w:name w:val="Абзац списка1"/>
    <w:basedOn w:val="a"/>
    <w:rsid w:val="00135681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b w:val="0"/>
      <w:sz w:val="22"/>
      <w:szCs w:val="22"/>
    </w:rPr>
  </w:style>
  <w:style w:type="paragraph" w:customStyle="1" w:styleId="2">
    <w:name w:val="Абзац списка2"/>
    <w:basedOn w:val="a"/>
    <w:rsid w:val="00F25B05"/>
    <w:pPr>
      <w:ind w:left="720"/>
      <w:contextualSpacing/>
      <w:jc w:val="left"/>
    </w:pPr>
    <w:rPr>
      <w:rFonts w:eastAsia="Calibri"/>
      <w:b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6F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F26"/>
    <w:rPr>
      <w:rFonts w:ascii="Tahoma" w:hAnsi="Tahoma" w:cs="Tahoma"/>
      <w:b/>
      <w:sz w:val="16"/>
      <w:szCs w:val="16"/>
    </w:rPr>
  </w:style>
  <w:style w:type="character" w:styleId="ac">
    <w:name w:val="Hyperlink"/>
    <w:uiPriority w:val="99"/>
    <w:unhideWhenUsed/>
    <w:rsid w:val="006B2A20"/>
    <w:rPr>
      <w:color w:val="0000FF"/>
      <w:u w:val="single"/>
    </w:rPr>
  </w:style>
  <w:style w:type="character" w:customStyle="1" w:styleId="3">
    <w:name w:val="Основной текст (3)_"/>
    <w:link w:val="30"/>
    <w:rsid w:val="004E1088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1088"/>
    <w:pPr>
      <w:widowControl w:val="0"/>
      <w:shd w:val="clear" w:color="auto" w:fill="FFFFFF"/>
      <w:spacing w:before="4320" w:line="643" w:lineRule="exact"/>
    </w:pPr>
    <w:rPr>
      <w:rFonts w:eastAsia="Times New Roman"/>
      <w:bCs/>
      <w:sz w:val="56"/>
      <w:szCs w:val="56"/>
    </w:rPr>
  </w:style>
  <w:style w:type="paragraph" w:customStyle="1" w:styleId="20">
    <w:name w:val="Без интервала2"/>
    <w:rsid w:val="00715C3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49467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Абзац списка3"/>
    <w:basedOn w:val="a"/>
    <w:rsid w:val="00494672"/>
    <w:pPr>
      <w:spacing w:after="160" w:line="256" w:lineRule="auto"/>
      <w:ind w:left="720"/>
      <w:contextualSpacing/>
      <w:jc w:val="left"/>
    </w:pPr>
    <w:rPr>
      <w:rFonts w:ascii="Calibri" w:eastAsia="Times New Roman" w:hAnsi="Calibri"/>
      <w:b w:val="0"/>
      <w:sz w:val="22"/>
      <w:szCs w:val="22"/>
    </w:rPr>
  </w:style>
  <w:style w:type="character" w:styleId="ad">
    <w:name w:val="Strong"/>
    <w:uiPriority w:val="99"/>
    <w:qFormat/>
    <w:rsid w:val="00D35E6D"/>
    <w:rPr>
      <w:rFonts w:cs="Times New Roman"/>
      <w:b/>
      <w:bCs/>
    </w:rPr>
  </w:style>
  <w:style w:type="paragraph" w:styleId="33">
    <w:name w:val="Body Text 3"/>
    <w:basedOn w:val="a"/>
    <w:link w:val="34"/>
    <w:rsid w:val="00162B82"/>
    <w:pPr>
      <w:jc w:val="left"/>
    </w:pPr>
    <w:rPr>
      <w:rFonts w:eastAsia="Times New Roman"/>
      <w:b w:val="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62B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6821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0C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21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3210C"/>
    <w:rPr>
      <w:rFonts w:ascii="Times New Roman" w:hAnsi="Times New Roman" w:cs="Times New Roman"/>
      <w:b/>
      <w:sz w:val="28"/>
      <w:szCs w:val="28"/>
    </w:rPr>
  </w:style>
  <w:style w:type="paragraph" w:styleId="a5">
    <w:name w:val="No Spacing"/>
    <w:qFormat/>
    <w:rsid w:val="0043210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EA03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F4"/>
    <w:rPr>
      <w:rFonts w:ascii="Times New Roman" w:hAnsi="Times New Roman" w:cs="Times New Roman"/>
      <w:b/>
      <w:sz w:val="28"/>
      <w:szCs w:val="28"/>
    </w:rPr>
  </w:style>
  <w:style w:type="paragraph" w:styleId="a8">
    <w:name w:val="List Paragraph"/>
    <w:basedOn w:val="a"/>
    <w:qFormat/>
    <w:rsid w:val="00135681"/>
    <w:pPr>
      <w:ind w:left="720"/>
      <w:contextualSpacing/>
      <w:jc w:val="left"/>
    </w:pPr>
    <w:rPr>
      <w:rFonts w:eastAsia="Times New Roman"/>
      <w:b w:val="0"/>
      <w:sz w:val="24"/>
      <w:szCs w:val="24"/>
      <w:lang w:eastAsia="ru-RU"/>
    </w:rPr>
  </w:style>
  <w:style w:type="paragraph" w:customStyle="1" w:styleId="ConsPlusNormal">
    <w:name w:val="ConsPlusNormal"/>
    <w:rsid w:val="00135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Без интервала1"/>
    <w:rsid w:val="0013568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9">
    <w:name w:val="Normal (Web)"/>
    <w:basedOn w:val="a"/>
    <w:rsid w:val="00135681"/>
    <w:pPr>
      <w:spacing w:before="100" w:beforeAutospacing="1" w:after="100" w:afterAutospacing="1"/>
      <w:jc w:val="left"/>
    </w:pPr>
    <w:rPr>
      <w:rFonts w:eastAsia="Calibri"/>
      <w:b w:val="0"/>
      <w:sz w:val="24"/>
      <w:szCs w:val="24"/>
      <w:lang w:eastAsia="ru-RU"/>
    </w:rPr>
  </w:style>
  <w:style w:type="paragraph" w:customStyle="1" w:styleId="10">
    <w:name w:val="Абзац списка1"/>
    <w:basedOn w:val="a"/>
    <w:rsid w:val="00135681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b w:val="0"/>
      <w:sz w:val="22"/>
      <w:szCs w:val="22"/>
    </w:rPr>
  </w:style>
  <w:style w:type="paragraph" w:customStyle="1" w:styleId="2">
    <w:name w:val="Абзац списка2"/>
    <w:basedOn w:val="a"/>
    <w:rsid w:val="00F25B05"/>
    <w:pPr>
      <w:ind w:left="720"/>
      <w:contextualSpacing/>
      <w:jc w:val="left"/>
    </w:pPr>
    <w:rPr>
      <w:rFonts w:eastAsia="Calibri"/>
      <w:b w:val="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6F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F26"/>
    <w:rPr>
      <w:rFonts w:ascii="Tahoma" w:hAnsi="Tahoma" w:cs="Tahoma"/>
      <w:b/>
      <w:sz w:val="16"/>
      <w:szCs w:val="16"/>
    </w:rPr>
  </w:style>
  <w:style w:type="character" w:styleId="ac">
    <w:name w:val="Hyperlink"/>
    <w:uiPriority w:val="99"/>
    <w:unhideWhenUsed/>
    <w:rsid w:val="006B2A20"/>
    <w:rPr>
      <w:color w:val="0000FF"/>
      <w:u w:val="single"/>
    </w:rPr>
  </w:style>
  <w:style w:type="character" w:customStyle="1" w:styleId="3">
    <w:name w:val="Основной текст (3)_"/>
    <w:link w:val="30"/>
    <w:rsid w:val="004E1088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1088"/>
    <w:pPr>
      <w:widowControl w:val="0"/>
      <w:shd w:val="clear" w:color="auto" w:fill="FFFFFF"/>
      <w:spacing w:before="4320" w:line="643" w:lineRule="exact"/>
    </w:pPr>
    <w:rPr>
      <w:rFonts w:eastAsia="Times New Roman"/>
      <w:bCs/>
      <w:sz w:val="56"/>
      <w:szCs w:val="56"/>
    </w:rPr>
  </w:style>
  <w:style w:type="paragraph" w:customStyle="1" w:styleId="20">
    <w:name w:val="Без интервала2"/>
    <w:rsid w:val="00715C3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49467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Абзац списка3"/>
    <w:basedOn w:val="a"/>
    <w:rsid w:val="00494672"/>
    <w:pPr>
      <w:spacing w:after="160" w:line="256" w:lineRule="auto"/>
      <w:ind w:left="720"/>
      <w:contextualSpacing/>
      <w:jc w:val="left"/>
    </w:pPr>
    <w:rPr>
      <w:rFonts w:ascii="Calibri" w:eastAsia="Times New Roman" w:hAnsi="Calibri"/>
      <w:b w:val="0"/>
      <w:sz w:val="22"/>
      <w:szCs w:val="22"/>
    </w:rPr>
  </w:style>
  <w:style w:type="character" w:styleId="ad">
    <w:name w:val="Strong"/>
    <w:uiPriority w:val="99"/>
    <w:qFormat/>
    <w:rsid w:val="00D35E6D"/>
    <w:rPr>
      <w:rFonts w:cs="Times New Roman"/>
      <w:b/>
      <w:bCs/>
    </w:rPr>
  </w:style>
  <w:style w:type="paragraph" w:styleId="33">
    <w:name w:val="Body Text 3"/>
    <w:basedOn w:val="a"/>
    <w:link w:val="34"/>
    <w:rsid w:val="00162B82"/>
    <w:pPr>
      <w:jc w:val="left"/>
    </w:pPr>
    <w:rPr>
      <w:rFonts w:eastAsia="Times New Roman"/>
      <w:b w:val="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62B8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6821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3CBCC131CE284B04B7B5DA5F17D52E605415F881F24B8BDE42745E5F6260F7DD9350647FE8E451uBU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5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2191-0C35-428D-9E6A-165B9D14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5414</Words>
  <Characters>30865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2018-10-05T05:18:00Z</cp:lastPrinted>
  <dcterms:created xsi:type="dcterms:W3CDTF">2018-10-05T05:20:00Z</dcterms:created>
  <dcterms:modified xsi:type="dcterms:W3CDTF">2018-10-05T07:48:00Z</dcterms:modified>
</cp:coreProperties>
</file>