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B15110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14</w:t>
      </w:r>
      <w:r w:rsidR="00DE38AA">
        <w:rPr>
          <w:rFonts w:ascii="Times New Roman" w:hAnsi="Times New Roman"/>
          <w:sz w:val="24"/>
          <w:szCs w:val="24"/>
        </w:rPr>
        <w:t xml:space="preserve"> 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E38AA">
        <w:rPr>
          <w:rFonts w:ascii="Times New Roman" w:hAnsi="Times New Roman"/>
          <w:sz w:val="24"/>
          <w:szCs w:val="24"/>
        </w:rPr>
        <w:t>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B15110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52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B15110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B15110">
        <w:rPr>
          <w:rFonts w:ascii="Times New Roman" w:hAnsi="Times New Roman"/>
          <w:sz w:val="24"/>
          <w:szCs w:val="24"/>
        </w:rPr>
        <w:t>ивидуальных предпринимателей: 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B15110">
        <w:rPr>
          <w:rFonts w:ascii="Times New Roman" w:hAnsi="Times New Roman"/>
          <w:sz w:val="24"/>
          <w:szCs w:val="24"/>
        </w:rPr>
        <w:t>орых выявлены правонарушения: 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B15110">
        <w:rPr>
          <w:rFonts w:ascii="Times New Roman" w:hAnsi="Times New Roman"/>
          <w:sz w:val="24"/>
          <w:szCs w:val="24"/>
        </w:rPr>
        <w:t xml:space="preserve"> которых выданы предписания: 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арушений по итогам проверок: 69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B15110">
        <w:rPr>
          <w:rFonts w:ascii="Times New Roman" w:hAnsi="Times New Roman"/>
          <w:sz w:val="24"/>
          <w:szCs w:val="24"/>
        </w:rPr>
        <w:t>ыявленными правонарушениями: 113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6175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A1313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2014-04-22T02:41:00Z</dcterms:created>
  <dcterms:modified xsi:type="dcterms:W3CDTF">2014-04-22T02:41:00Z</dcterms:modified>
</cp:coreProperties>
</file>